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7BD" w:rsidRPr="00B747BD" w:rsidRDefault="00B747BD" w:rsidP="00B747BD">
      <w:pPr>
        <w:spacing w:after="240"/>
        <w:jc w:val="righ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Załącznik nr 1c do SWZ</w:t>
      </w:r>
    </w:p>
    <w:p w:rsidR="00B747BD" w:rsidRDefault="00B747BD" w:rsidP="00DA32FD">
      <w:pPr>
        <w:spacing w:after="24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DA32FD" w:rsidRPr="004D1853" w:rsidRDefault="00DA32FD" w:rsidP="00DA32FD">
      <w:pPr>
        <w:spacing w:after="240"/>
        <w:jc w:val="center"/>
        <w:rPr>
          <w:rFonts w:ascii="Arial" w:hAnsi="Arial" w:cs="Arial"/>
          <w:b/>
          <w:bCs/>
          <w:caps/>
          <w:sz w:val="18"/>
          <w:szCs w:val="18"/>
        </w:rPr>
      </w:pPr>
      <w:r w:rsidRPr="004D1853">
        <w:rPr>
          <w:rFonts w:ascii="Arial" w:hAnsi="Arial" w:cs="Arial"/>
          <w:b/>
          <w:bCs/>
          <w:caps/>
          <w:sz w:val="18"/>
          <w:szCs w:val="18"/>
        </w:rPr>
        <w:t>opis przedmiotu zamówienia</w:t>
      </w:r>
    </w:p>
    <w:p w:rsidR="00DA32FD" w:rsidRPr="004D1853" w:rsidRDefault="00DA32FD" w:rsidP="00DA32FD">
      <w:pPr>
        <w:rPr>
          <w:rFonts w:ascii="Arial" w:hAnsi="Arial" w:cs="Arial"/>
          <w:b/>
          <w:bCs/>
          <w:caps/>
          <w:sz w:val="18"/>
          <w:szCs w:val="18"/>
        </w:rPr>
      </w:pPr>
      <w:bookmarkStart w:id="0" w:name="_GoBack"/>
      <w:bookmarkEnd w:id="0"/>
    </w:p>
    <w:p w:rsidR="00DA32FD" w:rsidRPr="004D1853" w:rsidRDefault="00DA32FD" w:rsidP="00DA32FD">
      <w:pPr>
        <w:jc w:val="center"/>
        <w:rPr>
          <w:rFonts w:ascii="Arial" w:hAnsi="Arial" w:cs="Arial"/>
          <w:b/>
          <w:bCs/>
          <w:caps/>
          <w:sz w:val="18"/>
          <w:szCs w:val="18"/>
        </w:rPr>
      </w:pPr>
      <w:r w:rsidRPr="004D1853">
        <w:rPr>
          <w:rFonts w:ascii="Arial" w:hAnsi="Arial" w:cs="Arial"/>
          <w:b/>
          <w:bCs/>
          <w:caps/>
          <w:sz w:val="18"/>
          <w:szCs w:val="18"/>
          <w:u w:val="single"/>
        </w:rPr>
        <w:t xml:space="preserve">część nr 4 </w:t>
      </w:r>
      <w:r w:rsidRPr="004D1853">
        <w:rPr>
          <w:rFonts w:ascii="Arial" w:hAnsi="Arial" w:cs="Arial"/>
          <w:b/>
          <w:bCs/>
          <w:caps/>
          <w:sz w:val="18"/>
          <w:szCs w:val="18"/>
        </w:rPr>
        <w:t xml:space="preserve"> – </w:t>
      </w:r>
      <w:r w:rsidRPr="004D1853">
        <w:rPr>
          <w:rFonts w:ascii="Arial" w:hAnsi="Arial" w:cs="Arial"/>
          <w:b/>
          <w:sz w:val="18"/>
          <w:szCs w:val="18"/>
        </w:rPr>
        <w:t xml:space="preserve">ZAKUP I DOSTAWA MLEKA I PRZETWORÓW MLECZARKICH </w:t>
      </w:r>
      <w:r w:rsidR="000B3CEA" w:rsidRPr="004D1853">
        <w:rPr>
          <w:rFonts w:ascii="Arial" w:hAnsi="Arial" w:cs="Arial"/>
          <w:b/>
          <w:sz w:val="18"/>
          <w:szCs w:val="18"/>
        </w:rPr>
        <w:t>DLA ZZ OLSZEWNICA</w:t>
      </w:r>
    </w:p>
    <w:p w:rsidR="00DA32FD" w:rsidRPr="004D1853" w:rsidRDefault="00DA32FD" w:rsidP="00DA32FD">
      <w:pPr>
        <w:spacing w:line="360" w:lineRule="auto"/>
        <w:rPr>
          <w:rFonts w:ascii="Arial" w:hAnsi="Arial" w:cs="Arial"/>
          <w:b/>
          <w:caps/>
          <w:sz w:val="18"/>
          <w:szCs w:val="18"/>
        </w:rPr>
      </w:pPr>
    </w:p>
    <w:p w:rsidR="00DA32FD" w:rsidRPr="004D1853" w:rsidRDefault="00DA32FD" w:rsidP="00DA32FD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MINIMALNE WYMAGANIA JAKOŚCIOWE</w:t>
      </w:r>
    </w:p>
    <w:p w:rsidR="00DA32FD" w:rsidRPr="004D1853" w:rsidRDefault="00DA32FD" w:rsidP="00DA32FD">
      <w:pPr>
        <w:ind w:left="2124" w:firstLine="708"/>
        <w:jc w:val="center"/>
        <w:rPr>
          <w:rFonts w:ascii="Arial" w:hAnsi="Arial" w:cs="Arial"/>
          <w:b/>
          <w:caps/>
          <w:sz w:val="18"/>
          <w:szCs w:val="18"/>
        </w:rPr>
      </w:pPr>
    </w:p>
    <w:p w:rsidR="00DA32FD" w:rsidRPr="004D1853" w:rsidRDefault="00DA32FD" w:rsidP="005827EF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 xml:space="preserve">MLEKO Spożywcze pasteryzowane 2% </w:t>
      </w:r>
      <w:r w:rsidRPr="004D1853">
        <w:rPr>
          <w:rFonts w:ascii="Arial" w:hAnsi="Arial" w:cs="Arial"/>
          <w:b/>
          <w:sz w:val="18"/>
          <w:szCs w:val="18"/>
        </w:rPr>
        <w:t>tł</w:t>
      </w:r>
      <w:r w:rsidRPr="004D1853">
        <w:rPr>
          <w:rFonts w:ascii="Arial" w:hAnsi="Arial" w:cs="Arial"/>
          <w:b/>
          <w:caps/>
          <w:sz w:val="18"/>
          <w:szCs w:val="18"/>
        </w:rPr>
        <w:t>.</w:t>
      </w:r>
    </w:p>
    <w:p w:rsidR="00DA32FD" w:rsidRPr="004D1853" w:rsidRDefault="00DA32F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DA32FD" w:rsidRPr="004D1853" w:rsidRDefault="00DA32FD" w:rsidP="004D1853">
      <w:pPr>
        <w:pStyle w:val="E-1"/>
        <w:numPr>
          <w:ilvl w:val="1"/>
          <w:numId w:val="1"/>
        </w:numPr>
        <w:spacing w:line="360" w:lineRule="auto"/>
        <w:ind w:left="391" w:hanging="391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DA32FD" w:rsidRPr="004D1853" w:rsidRDefault="00DA32F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mleka spożywczego pasteryzowanego o zaw. 2% tł.</w:t>
      </w:r>
    </w:p>
    <w:p w:rsidR="00DA32FD" w:rsidRPr="004D1853" w:rsidRDefault="00DA32F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mleka spożywczego pasteryzowanego o zaw. 2% tł. przeznaczonego dla odbiorcy.</w:t>
      </w:r>
    </w:p>
    <w:p w:rsidR="00DA32FD" w:rsidRPr="004D1853" w:rsidRDefault="00DA32FD" w:rsidP="004D1853">
      <w:pPr>
        <w:pStyle w:val="E-1"/>
        <w:numPr>
          <w:ilvl w:val="1"/>
          <w:numId w:val="1"/>
        </w:numPr>
        <w:spacing w:line="360" w:lineRule="auto"/>
        <w:ind w:left="391" w:hanging="391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DA32FD" w:rsidRPr="004D1853" w:rsidRDefault="00DA32FD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DA32FD" w:rsidRPr="004D1853" w:rsidRDefault="00DA32FD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PN-A-86033 Mleko i przetwory mleczne. Mleko - Wykrywanie antybiotyków i sulfonamidów (Metoda odwoławcza)</w:t>
      </w:r>
    </w:p>
    <w:p w:rsidR="00DA32FD" w:rsidRPr="004D1853" w:rsidRDefault="00DA32FD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PN-A-86122 Mleko - Metody badań</w:t>
      </w:r>
    </w:p>
    <w:p w:rsidR="00DA32FD" w:rsidRPr="004D1853" w:rsidRDefault="00DA32FD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PN-A-86059 Mleko, śmietanka i śmietana - Oznaczanie skuteczności homogenizacji</w:t>
      </w:r>
    </w:p>
    <w:p w:rsidR="00DA32FD" w:rsidRPr="004D1853" w:rsidRDefault="00DA32FD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1211 Mleko - Oznaczanie zawartości tłuszczu - Metoda grawimetryczna (Metoda odniesienia)</w:t>
      </w:r>
    </w:p>
    <w:p w:rsidR="00DA32FD" w:rsidRPr="004D1853" w:rsidRDefault="00DA32FD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5764 Mleko - Oznaczanie punktu zamarzania - Metoda z zastosowaniem krioskopu termistorowego (Metoda odniesienia)</w:t>
      </w:r>
    </w:p>
    <w:p w:rsidR="00DA32FD" w:rsidRPr="004D1853" w:rsidRDefault="00DA32FD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11816-1 Mleko i przetwory mleczne - Oznaczanie aktywności fosfatazy alkalicznej - Część 1: Metoda fluorymetryczna dla mleka i napojów na bazie mleka</w:t>
      </w:r>
    </w:p>
    <w:p w:rsidR="00DA32FD" w:rsidRPr="004D1853" w:rsidRDefault="00DA32F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DA32FD" w:rsidRPr="004D1853" w:rsidRDefault="00DA32F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Mleko spożywcze pasteryzowane o zaw. 2% tł.</w:t>
      </w:r>
    </w:p>
    <w:p w:rsidR="00DA32FD" w:rsidRPr="004D1853" w:rsidRDefault="00DA32FD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Produkt uzyskany z mleka surowego poddany normalizacji, homogenizacji i pasteryzacji.</w:t>
      </w:r>
    </w:p>
    <w:p w:rsidR="00DA32FD" w:rsidRPr="004D1853" w:rsidRDefault="00DA32FD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DA32FD" w:rsidRPr="004D1853" w:rsidRDefault="00DA32F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DA32FD" w:rsidRPr="004D1853" w:rsidRDefault="00DA32FD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DA32FD" w:rsidRPr="004D1853" w:rsidRDefault="00DA32F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DA32FD" w:rsidRPr="004D1853" w:rsidRDefault="00DA32FD" w:rsidP="004D185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DA32FD" w:rsidRPr="004D1853" w:rsidRDefault="00DA32FD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17"/>
        <w:gridCol w:w="4424"/>
        <w:gridCol w:w="1909"/>
      </w:tblGrid>
      <w:tr w:rsidR="00DA32FD" w:rsidRPr="004D1853" w:rsidTr="00C11DCD">
        <w:trPr>
          <w:trHeight w:val="450"/>
          <w:jc w:val="center"/>
        </w:trPr>
        <w:tc>
          <w:tcPr>
            <w:tcW w:w="0" w:type="auto"/>
            <w:vAlign w:val="center"/>
          </w:tcPr>
          <w:p w:rsidR="00DA32FD" w:rsidRPr="004D1853" w:rsidRDefault="00DA32F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DA32FD" w:rsidRPr="004D1853" w:rsidRDefault="00DA32F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00" w:type="dxa"/>
            <w:vAlign w:val="center"/>
          </w:tcPr>
          <w:p w:rsidR="00DA32FD" w:rsidRPr="004D1853" w:rsidRDefault="00DA32FD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DA32FD" w:rsidRPr="004D1853" w:rsidRDefault="00DA32F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DA32FD" w:rsidRPr="004D1853" w:rsidTr="00C11DCD">
        <w:trPr>
          <w:cantSplit/>
          <w:trHeight w:val="341"/>
          <w:jc w:val="center"/>
        </w:trPr>
        <w:tc>
          <w:tcPr>
            <w:tcW w:w="0" w:type="auto"/>
          </w:tcPr>
          <w:p w:rsidR="00DA32FD" w:rsidRPr="004D1853" w:rsidRDefault="00DA32F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DA32FD" w:rsidRPr="004D1853" w:rsidRDefault="00DA32F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DA32FD" w:rsidRPr="004D1853" w:rsidRDefault="00DA32F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Ciecz jednorodna o barwie białej z odcieniem jasnokremowym  lub białej; mleko homogenizowane bez podstoju śmietanki</w:t>
            </w:r>
          </w:p>
        </w:tc>
        <w:tc>
          <w:tcPr>
            <w:tcW w:w="1940" w:type="dxa"/>
            <w:vMerge w:val="restart"/>
            <w:shd w:val="clear" w:color="auto" w:fill="auto"/>
            <w:vAlign w:val="center"/>
          </w:tcPr>
          <w:p w:rsidR="00DA32FD" w:rsidRPr="004D1853" w:rsidRDefault="00DA32F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PN-A-86122</w:t>
            </w:r>
          </w:p>
        </w:tc>
      </w:tr>
      <w:tr w:rsidR="00DA32FD" w:rsidRPr="004D1853" w:rsidTr="00C11DCD">
        <w:trPr>
          <w:cantSplit/>
          <w:trHeight w:val="341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A32FD" w:rsidRPr="004D1853" w:rsidRDefault="00DA32F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DA32FD" w:rsidRPr="004D1853" w:rsidRDefault="00DA32F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DA32FD" w:rsidRPr="004D1853" w:rsidRDefault="00DA32F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Właściwy dla mleka pasteryzowanego, bez obcych posmaków i zapachów</w:t>
            </w:r>
          </w:p>
        </w:tc>
        <w:tc>
          <w:tcPr>
            <w:tcW w:w="19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32FD" w:rsidRPr="004D1853" w:rsidRDefault="00DA32FD" w:rsidP="004D18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A32FD" w:rsidRPr="004D1853" w:rsidRDefault="00DA32F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bookmarkStart w:id="1" w:name="_Toc134517192"/>
      <w:r w:rsidRPr="004D1853">
        <w:rPr>
          <w:bCs w:val="0"/>
          <w:sz w:val="18"/>
          <w:szCs w:val="18"/>
        </w:rPr>
        <w:t>2.3 Wymagania fizykochemiczne</w:t>
      </w:r>
    </w:p>
    <w:p w:rsidR="00DA32FD" w:rsidRPr="004D1853" w:rsidRDefault="00DA32FD" w:rsidP="004D1853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DA32FD" w:rsidRPr="004D1853" w:rsidRDefault="00DA32FD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20"/>
        <w:gridCol w:w="2700"/>
        <w:gridCol w:w="1800"/>
      </w:tblGrid>
      <w:tr w:rsidR="00DA32FD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DA32FD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Zafałszowanie</w:t>
            </w:r>
          </w:p>
          <w:p w:rsidR="00DA32FD" w:rsidRPr="004D1853" w:rsidRDefault="00DA32F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- rozwodnienie 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niedopuszczalne</w:t>
            </w:r>
          </w:p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punkt zamarzania nie wyższy niż -0,512°C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5764</w:t>
            </w:r>
          </w:p>
        </w:tc>
      </w:tr>
      <w:tr w:rsidR="00DA32FD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Kwasowość °SH</w:t>
            </w:r>
          </w:p>
          <w:p w:rsidR="00DA32FD" w:rsidRPr="004D1853" w:rsidRDefault="00DA32F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lub                 pH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6,0÷7,2</w:t>
            </w:r>
          </w:p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6,5÷6,8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32FD" w:rsidRPr="004D1853" w:rsidRDefault="00DA32F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PN-A-86122</w:t>
            </w:r>
          </w:p>
        </w:tc>
      </w:tr>
      <w:tr w:rsidR="00DA32FD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tłuszczu,% (m/m)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2,0</w:t>
            </w:r>
            <w:r w:rsidRPr="004D1853">
              <w:rPr>
                <w:rFonts w:ascii="Arial" w:hAnsi="Arial" w:cs="Arial"/>
                <w:sz w:val="18"/>
                <w:szCs w:val="18"/>
                <w:u w:val="single"/>
              </w:rPr>
              <w:t>+</w:t>
            </w:r>
            <w:r w:rsidRPr="004D1853">
              <w:rPr>
                <w:rFonts w:ascii="Arial" w:hAnsi="Arial" w:cs="Arial"/>
                <w:sz w:val="18"/>
                <w:szCs w:val="18"/>
              </w:rPr>
              <w:t>0,05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  <w:lang w:val="de-DE"/>
              </w:rPr>
              <w:t>PN-EN ISO 1211</w:t>
            </w:r>
          </w:p>
        </w:tc>
      </w:tr>
      <w:tr w:rsidR="00DA32FD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Gęstość, (g/ml), nie mniejsza niż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1,0280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32FD" w:rsidRPr="004D1853" w:rsidRDefault="00DA32F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PN-A-86122</w:t>
            </w:r>
          </w:p>
        </w:tc>
      </w:tr>
      <w:tr w:rsidR="00DA32FD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</w:tcBorders>
            <w:vAlign w:val="center"/>
          </w:tcPr>
          <w:p w:rsidR="00DA32FD" w:rsidRPr="004D1853" w:rsidRDefault="00DA32F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Pasteryzacja</w:t>
            </w:r>
          </w:p>
          <w:p w:rsidR="00DA32FD" w:rsidRPr="004D1853" w:rsidRDefault="00DA32F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-obecność fosfatazy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skuteczna</w:t>
            </w:r>
          </w:p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(nieobecna)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11816-1</w:t>
            </w:r>
          </w:p>
        </w:tc>
      </w:tr>
      <w:tr w:rsidR="00DA32FD" w:rsidRPr="004D1853" w:rsidTr="00C11DCD">
        <w:trPr>
          <w:trHeight w:val="225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2FD" w:rsidRPr="004D1853" w:rsidRDefault="00DA32F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Skuteczność homogenizacji - średnica kuleczek tłuszczowych (w mleku homogenizowanym), (μm), nie większa niż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dopuszcza się 15% kuleczek tłuszczowych o śr. powyżej 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PN-A-86059</w:t>
            </w:r>
          </w:p>
        </w:tc>
      </w:tr>
      <w:tr w:rsidR="00DA32FD" w:rsidRPr="004D1853" w:rsidTr="00C11DCD">
        <w:trPr>
          <w:trHeight w:val="225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</w:tcBorders>
            <w:vAlign w:val="center"/>
          </w:tcPr>
          <w:p w:rsidR="00DA32FD" w:rsidRPr="004D1853" w:rsidRDefault="00DA32F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Pozostałość antybiotyków i innych substancji hamujących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32FD" w:rsidRPr="004D1853" w:rsidRDefault="00DA32FD" w:rsidP="004D18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PN-A-86033</w:t>
            </w:r>
          </w:p>
        </w:tc>
      </w:tr>
    </w:tbl>
    <w:p w:rsidR="00DA32FD" w:rsidRPr="004D1853" w:rsidRDefault="00DA32F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DA32FD" w:rsidRPr="004D1853" w:rsidRDefault="00DA32FD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DA32FD" w:rsidRPr="004D1853" w:rsidRDefault="00DA32F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DA32FD" w:rsidRPr="004D1853" w:rsidRDefault="00DA32FD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Objętość netto</w:t>
      </w:r>
    </w:p>
    <w:p w:rsidR="00DA32FD" w:rsidRPr="004D1853" w:rsidRDefault="00DA32F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Objętość netto powinna być zgodna z deklaracją producenta.</w:t>
      </w:r>
    </w:p>
    <w:p w:rsidR="00DA32FD" w:rsidRPr="004D1853" w:rsidRDefault="00DA32F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objętości netto powinna być zgodna z obowiązującym prawem.</w:t>
      </w:r>
    </w:p>
    <w:p w:rsidR="00DA32FD" w:rsidRPr="004D1853" w:rsidRDefault="00DA32F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objętość netto:</w:t>
      </w:r>
    </w:p>
    <w:p w:rsidR="00DA32FD" w:rsidRPr="004D1853" w:rsidRDefault="00DA32F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 l</w:t>
      </w:r>
    </w:p>
    <w:p w:rsidR="00DA32FD" w:rsidRPr="004D1853" w:rsidRDefault="00DA32F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5 l.</w:t>
      </w:r>
    </w:p>
    <w:bookmarkEnd w:id="1"/>
    <w:p w:rsidR="00DA32FD" w:rsidRPr="004D1853" w:rsidRDefault="00DA32F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DA32FD" w:rsidRPr="004D1853" w:rsidRDefault="00DA32F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7 dni od daty dostawy do magazynu odbiorcy.</w:t>
      </w:r>
    </w:p>
    <w:p w:rsidR="00DA32FD" w:rsidRPr="004D1853" w:rsidRDefault="00DA32F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DA32FD" w:rsidRPr="004D1853" w:rsidRDefault="00DA32F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DA32FD" w:rsidRPr="004D1853" w:rsidRDefault="00DA32F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DA32FD" w:rsidRPr="004D1853" w:rsidRDefault="00DA32F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fizykochemicznych </w:t>
      </w:r>
    </w:p>
    <w:p w:rsidR="00DA32FD" w:rsidRPr="004D1853" w:rsidRDefault="00DA32F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Tablicach 1 i 2.</w:t>
      </w:r>
    </w:p>
    <w:p w:rsidR="00DA32FD" w:rsidRPr="004D1853" w:rsidRDefault="00DA32F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DA32FD" w:rsidRPr="004D1853" w:rsidRDefault="00DA32F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DA32FD" w:rsidRPr="004D1853" w:rsidRDefault="00DA32F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A32FD" w:rsidRPr="004D1853" w:rsidRDefault="00DA32F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DA32FD" w:rsidRPr="004D1853" w:rsidRDefault="00DA32FD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DA32FD" w:rsidRPr="004D1853" w:rsidRDefault="00DA32F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DA32FD" w:rsidRPr="004D1853" w:rsidRDefault="00DA32F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DA32FD" w:rsidRPr="004D1853" w:rsidRDefault="00DA32F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DA32FD" w:rsidRPr="004D1853" w:rsidRDefault="00DA32F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C11DCD" w:rsidRPr="004D1853" w:rsidRDefault="00C11DCD">
      <w:pPr>
        <w:rPr>
          <w:sz w:val="18"/>
          <w:szCs w:val="18"/>
        </w:rPr>
      </w:pPr>
    </w:p>
    <w:p w:rsidR="0072105A" w:rsidRPr="004D1853" w:rsidRDefault="0072105A" w:rsidP="005827EF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 xml:space="preserve">MLEKO Spożywcze UHT 2% </w:t>
      </w:r>
      <w:r w:rsidRPr="004D1853">
        <w:rPr>
          <w:rFonts w:ascii="Arial" w:hAnsi="Arial" w:cs="Arial"/>
          <w:b/>
          <w:sz w:val="18"/>
          <w:szCs w:val="18"/>
        </w:rPr>
        <w:t>tł</w:t>
      </w:r>
      <w:r w:rsidRPr="004D1853">
        <w:rPr>
          <w:rFonts w:ascii="Arial" w:hAnsi="Arial" w:cs="Arial"/>
          <w:b/>
          <w:caps/>
          <w:sz w:val="18"/>
          <w:szCs w:val="18"/>
        </w:rPr>
        <w:t>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72105A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72105A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mleka spożywczego UHT o zaw. 2% tł.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Postanowienia minimalnych wymagań jakościowych wykorzystywane są podczas produkcji i obrotu handlowego mleka spożywczego UHT o zaw. 2% tł. przeznaczonego dla odbiorcy.</w:t>
      </w:r>
    </w:p>
    <w:p w:rsidR="0072105A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72105A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72105A" w:rsidRPr="004D1853" w:rsidRDefault="0072105A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PN-A-86033 Mleko i przetwory mleczne - Mleko - Wykrywanie antybiotyków i sulfonamidów (Metoda odwoławcza)</w:t>
      </w:r>
    </w:p>
    <w:p w:rsidR="0072105A" w:rsidRPr="004D1853" w:rsidRDefault="0072105A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PN-A-86122 Mleko - Metody badań</w:t>
      </w:r>
    </w:p>
    <w:p w:rsidR="0072105A" w:rsidRPr="004D1853" w:rsidRDefault="0072105A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PN-A-86059 Mleko, śmietanka i śmietana - Oznaczanie skuteczności homogenizacji</w:t>
      </w:r>
    </w:p>
    <w:p w:rsidR="0072105A" w:rsidRPr="004D1853" w:rsidRDefault="0072105A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1211 Mleko - Oznaczanie zawartości tłuszczu - Metoda grawimetryczna (Metoda odniesienia)</w:t>
      </w:r>
    </w:p>
    <w:p w:rsidR="0072105A" w:rsidRPr="004D1853" w:rsidRDefault="0072105A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5764 Mleko - Oznaczanie punktu zamarzania - Metoda z zastosowaniem krioskopu termistorowego (Metoda odniesienia)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Mleko spożywcze UHT o zaw. 2% tł.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Produkt uzyskany z mleka surowego poddany normalizacji, homogenizacji, a następnie sterylizacji metodą UHT.</w:t>
      </w:r>
    </w:p>
    <w:p w:rsidR="0072105A" w:rsidRPr="004D1853" w:rsidRDefault="0072105A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72105A" w:rsidRPr="004D1853" w:rsidRDefault="0072105A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72105A" w:rsidRPr="004D1853" w:rsidRDefault="0072105A" w:rsidP="004D18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72105A" w:rsidRPr="004D1853" w:rsidRDefault="0072105A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622"/>
        <w:gridCol w:w="5700"/>
        <w:gridCol w:w="1328"/>
      </w:tblGrid>
      <w:tr w:rsidR="0072105A" w:rsidRPr="004D1853" w:rsidTr="00C11DCD">
        <w:trPr>
          <w:trHeight w:val="419"/>
          <w:jc w:val="center"/>
        </w:trPr>
        <w:tc>
          <w:tcPr>
            <w:tcW w:w="0" w:type="auto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45" w:type="dxa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12" w:type="dxa"/>
            <w:vAlign w:val="center"/>
          </w:tcPr>
          <w:p w:rsidR="0072105A" w:rsidRPr="004D1853" w:rsidRDefault="0072105A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343" w:type="dxa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72105A" w:rsidRPr="004D1853" w:rsidTr="00C11DCD">
        <w:trPr>
          <w:cantSplit/>
          <w:trHeight w:val="341"/>
          <w:jc w:val="center"/>
        </w:trPr>
        <w:tc>
          <w:tcPr>
            <w:tcW w:w="0" w:type="auto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45" w:type="dxa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Ciecz jednorodna o barwie białej z odcieniem jasnokremowym lub białej; bez podstoju śmietanki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PN-A-86122</w:t>
            </w:r>
          </w:p>
        </w:tc>
      </w:tr>
      <w:tr w:rsidR="0072105A" w:rsidRPr="004D1853" w:rsidTr="00C11DCD">
        <w:trPr>
          <w:cantSplit/>
          <w:trHeight w:val="341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Właściwy dla mleka sterylizowanego, bez obcych posmaków i zapachów</w:t>
            </w:r>
          </w:p>
        </w:tc>
        <w:tc>
          <w:tcPr>
            <w:tcW w:w="13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fizykochemiczne</w:t>
      </w:r>
    </w:p>
    <w:p w:rsidR="0072105A" w:rsidRPr="004D1853" w:rsidRDefault="0072105A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72105A" w:rsidRPr="004D1853" w:rsidRDefault="0072105A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20"/>
        <w:gridCol w:w="2520"/>
        <w:gridCol w:w="1980"/>
      </w:tblGrid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Zafałszowanie</w:t>
            </w:r>
          </w:p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- rozwodnienie 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niedopuszczalne</w:t>
            </w:r>
          </w:p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punkt zamarzania nie wyższy niż -0,512°C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5764</w:t>
            </w:r>
          </w:p>
        </w:tc>
      </w:tr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Kwasowość °SH</w:t>
            </w:r>
          </w:p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lub                 pH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6,0÷7,2</w:t>
            </w:r>
          </w:p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6,5÷6,8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PN-A-86122</w:t>
            </w:r>
          </w:p>
        </w:tc>
      </w:tr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%(m/m)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2,0</w:t>
            </w:r>
            <w:r w:rsidRPr="004D1853">
              <w:rPr>
                <w:rFonts w:ascii="Arial" w:hAnsi="Arial" w:cs="Arial"/>
                <w:sz w:val="18"/>
                <w:szCs w:val="18"/>
                <w:u w:val="single"/>
              </w:rPr>
              <w:t>+</w:t>
            </w:r>
            <w:r w:rsidRPr="004D1853">
              <w:rPr>
                <w:rFonts w:ascii="Arial" w:hAnsi="Arial" w:cs="Arial"/>
                <w:sz w:val="18"/>
                <w:szCs w:val="18"/>
              </w:rPr>
              <w:t>0,05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  <w:lang w:val="de-DE"/>
              </w:rPr>
              <w:t>PN-EN ISO 1211</w:t>
            </w:r>
          </w:p>
        </w:tc>
      </w:tr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Gęstość, (g/ml), nie mniejsza niż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1,0280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PN-A-86122</w:t>
            </w:r>
          </w:p>
        </w:tc>
      </w:tr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Skuteczność homogenizacji - średnica kuleczek tłuszczowych (w mleku homogenizowanym), (μm), nie większa niż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dopuszcza się 15% kuleczek tłuszczowych o śr. powyżej 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PN-A-86059</w:t>
            </w:r>
          </w:p>
        </w:tc>
      </w:tr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Pozostałość antybiotyków i innych substancji hamujących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PN-A-86033</w:t>
            </w:r>
          </w:p>
        </w:tc>
      </w:tr>
    </w:tbl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72105A" w:rsidRPr="004D1853" w:rsidRDefault="0072105A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72105A" w:rsidRPr="004D1853" w:rsidRDefault="0072105A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Objętość netto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Objętość netto powinna być zgodna deklaracją producenta.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Dopuszczalna ujemna wartość błędu objętości netto powinna być zgodna z obowiązującym prawem.</w:t>
      </w:r>
    </w:p>
    <w:p w:rsidR="0072105A" w:rsidRPr="004D1853" w:rsidRDefault="0072105A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objętość netto:</w:t>
      </w:r>
    </w:p>
    <w:p w:rsidR="0072105A" w:rsidRPr="004D1853" w:rsidRDefault="0072105A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0,5 l</w:t>
      </w:r>
    </w:p>
    <w:p w:rsidR="0072105A" w:rsidRPr="004D1853" w:rsidRDefault="0072105A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 l</w:t>
      </w:r>
    </w:p>
    <w:p w:rsidR="0072105A" w:rsidRPr="004D1853" w:rsidRDefault="0072105A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1,5 l.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72105A" w:rsidRPr="004D1853" w:rsidRDefault="0072105A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4 miesiące od daty dostawy do magazynu odbiorcy.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fizykochemicznych 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Tablicach 1 i 2.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72105A" w:rsidRPr="004D1853" w:rsidRDefault="0072105A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72105A" w:rsidRPr="004D1853" w:rsidRDefault="0072105A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72105A" w:rsidRDefault="0072105A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4D1853" w:rsidRPr="004D1853" w:rsidRDefault="004D1853" w:rsidP="004D1853">
      <w:pPr>
        <w:pStyle w:val="E-1"/>
        <w:spacing w:line="360" w:lineRule="auto"/>
        <w:rPr>
          <w:sz w:val="18"/>
          <w:szCs w:val="18"/>
        </w:rPr>
      </w:pPr>
    </w:p>
    <w:p w:rsidR="0072105A" w:rsidRPr="004D1853" w:rsidRDefault="0072105A" w:rsidP="005827EF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MLEKO o smaku czekoladowym</w:t>
      </w:r>
      <w:r w:rsidR="005827EF" w:rsidRPr="004D1853">
        <w:rPr>
          <w:rFonts w:ascii="Arial" w:hAnsi="Arial" w:cs="Arial"/>
          <w:b/>
          <w:caps/>
          <w:sz w:val="18"/>
          <w:szCs w:val="18"/>
        </w:rPr>
        <w:t xml:space="preserve"> </w:t>
      </w:r>
      <w:r w:rsidRPr="004D1853">
        <w:rPr>
          <w:rFonts w:ascii="Arial" w:hAnsi="Arial" w:cs="Arial"/>
          <w:b/>
          <w:caps/>
          <w:sz w:val="18"/>
          <w:szCs w:val="18"/>
        </w:rPr>
        <w:t>UHT 1,5% TŁ.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72105A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72105A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mleka o smaku czekoladowym UHT o zaw. 1,5% tł.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mleka o smaku czekoladowym UHT o zaw. 1,5% tł. przeznaczonego dla odbiorcy.</w:t>
      </w:r>
    </w:p>
    <w:p w:rsidR="0072105A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72105A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72105A" w:rsidRPr="004D1853" w:rsidRDefault="0072105A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PN-A-86122 Mleko - Metody badań</w:t>
      </w:r>
    </w:p>
    <w:p w:rsidR="0072105A" w:rsidRPr="004D1853" w:rsidRDefault="0072105A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1211 Mleko - oznaczanie zawartości tłuszczu - Metoda grawimetryczna (Metoda odniesienia)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Mleko o smaku czekoladowym UHT o zaw. 1,5% tł.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Produkt uzyskany z mleka surowego z dodatkiem kakao i/lub kakao o obniżonej zawartości tłuszczu oraz cukru, poddany normalizacji, homogenizacji, a następnie sterylizacji metodą UHT.</w:t>
      </w:r>
    </w:p>
    <w:p w:rsidR="0072105A" w:rsidRPr="004D1853" w:rsidRDefault="0072105A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72105A" w:rsidRPr="004D1853" w:rsidRDefault="0072105A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72105A" w:rsidRPr="004D1853" w:rsidRDefault="0072105A" w:rsidP="004D18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Według Tablicy 1.</w:t>
      </w:r>
    </w:p>
    <w:p w:rsidR="0072105A" w:rsidRPr="004D1853" w:rsidRDefault="0072105A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622"/>
        <w:gridCol w:w="5700"/>
        <w:gridCol w:w="1328"/>
      </w:tblGrid>
      <w:tr w:rsidR="0072105A" w:rsidRPr="004D1853" w:rsidTr="00C11DCD">
        <w:trPr>
          <w:trHeight w:val="419"/>
          <w:jc w:val="center"/>
        </w:trPr>
        <w:tc>
          <w:tcPr>
            <w:tcW w:w="0" w:type="auto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45" w:type="dxa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12" w:type="dxa"/>
            <w:vAlign w:val="center"/>
          </w:tcPr>
          <w:p w:rsidR="0072105A" w:rsidRPr="004D1853" w:rsidRDefault="0072105A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343" w:type="dxa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72105A" w:rsidRPr="004D1853" w:rsidTr="00C11DCD">
        <w:trPr>
          <w:cantSplit/>
          <w:trHeight w:val="341"/>
          <w:jc w:val="center"/>
        </w:trPr>
        <w:tc>
          <w:tcPr>
            <w:tcW w:w="0" w:type="auto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45" w:type="dxa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Ciecz jednorodna o barwie od jasnobrązowej do brązowej; bez podstoju śmietanki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PN-A-86122</w:t>
            </w:r>
          </w:p>
        </w:tc>
      </w:tr>
      <w:tr w:rsidR="0072105A" w:rsidRPr="004D1853" w:rsidTr="00C11DCD">
        <w:trPr>
          <w:cantSplit/>
          <w:trHeight w:val="341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Właściwy dla mleka sterylizowanego o smaku czekoladowym,  bez obcych posmaków i zapachów</w:t>
            </w:r>
          </w:p>
        </w:tc>
        <w:tc>
          <w:tcPr>
            <w:tcW w:w="13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72105A" w:rsidRPr="004D1853" w:rsidRDefault="0072105A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72105A" w:rsidRPr="004D1853" w:rsidRDefault="0072105A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20"/>
        <w:gridCol w:w="2520"/>
        <w:gridCol w:w="1980"/>
      </w:tblGrid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%(m/m)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1,5</w:t>
            </w:r>
            <w:r w:rsidRPr="004D1853">
              <w:rPr>
                <w:rFonts w:ascii="Arial" w:hAnsi="Arial" w:cs="Arial"/>
                <w:sz w:val="18"/>
                <w:szCs w:val="18"/>
                <w:u w:val="single"/>
              </w:rPr>
              <w:t>+</w:t>
            </w:r>
            <w:r w:rsidRPr="004D1853">
              <w:rPr>
                <w:rFonts w:ascii="Arial" w:hAnsi="Arial" w:cs="Arial"/>
                <w:sz w:val="18"/>
                <w:szCs w:val="18"/>
              </w:rPr>
              <w:t>0,05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  <w:lang w:val="de-DE"/>
              </w:rPr>
              <w:t>PN-EN ISO 1211</w:t>
            </w:r>
          </w:p>
        </w:tc>
      </w:tr>
    </w:tbl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72105A" w:rsidRPr="004D1853" w:rsidRDefault="0072105A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72105A" w:rsidRPr="004D1853" w:rsidRDefault="0072105A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Objętość netto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Objętość netto powinna być zgodna z deklaracją producenta.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objętości netto powinna być zgodna z obowiązującym prawem.</w:t>
      </w:r>
    </w:p>
    <w:p w:rsidR="0072105A" w:rsidRPr="004D1853" w:rsidRDefault="0072105A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objętość netto:</w:t>
      </w:r>
    </w:p>
    <w:p w:rsidR="0072105A" w:rsidRPr="004D1853" w:rsidRDefault="0072105A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0,2 l.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72105A" w:rsidRPr="004D1853" w:rsidRDefault="0072105A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4 miesiące od daty dostawy do magazynu odbiorcy.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chemicznych 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Tablicach 1 i 2.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72105A" w:rsidRPr="004D1853" w:rsidRDefault="0072105A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72105A" w:rsidRPr="004D1853" w:rsidRDefault="0072105A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72105A" w:rsidRPr="004D1853" w:rsidRDefault="0072105A" w:rsidP="004D1853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72105A" w:rsidRPr="004D1853" w:rsidRDefault="0072105A">
      <w:pPr>
        <w:rPr>
          <w:sz w:val="18"/>
          <w:szCs w:val="18"/>
        </w:rPr>
      </w:pPr>
    </w:p>
    <w:p w:rsidR="0072105A" w:rsidRPr="004D1853" w:rsidRDefault="0072105A" w:rsidP="005827EF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 xml:space="preserve">ŚMIETANA 12% </w:t>
      </w:r>
      <w:r w:rsidRPr="004D1853">
        <w:rPr>
          <w:rFonts w:ascii="Arial" w:hAnsi="Arial" w:cs="Arial"/>
          <w:b/>
          <w:sz w:val="18"/>
          <w:szCs w:val="18"/>
        </w:rPr>
        <w:t>Tł.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72105A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72105A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śmietany o zawartości 12% tł.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Postanowienia minimalnych wymagań jakościowych wykorzystywane są podczas produkcji i obrotu handlowego śmietany o zawartości 12% tł. przeznaczonej dla odbiorcy.</w:t>
      </w:r>
    </w:p>
    <w:p w:rsidR="0072105A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72105A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72105A" w:rsidRPr="004D1853" w:rsidRDefault="0072105A" w:rsidP="004D1853">
      <w:pPr>
        <w:pStyle w:val="E-1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PN-A-86028 Śmietanka i śmietana - Metody badań</w:t>
      </w:r>
    </w:p>
    <w:p w:rsidR="0072105A" w:rsidRPr="004D1853" w:rsidRDefault="0072105A" w:rsidP="004D185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PN-A-86059 Mleko, śmietanka i śmietana - Oznaczanie skuteczności homogenizacji</w:t>
      </w:r>
    </w:p>
    <w:p w:rsidR="0072105A" w:rsidRPr="004D1853" w:rsidRDefault="0072105A" w:rsidP="004D1853">
      <w:pPr>
        <w:pStyle w:val="E-1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PN-EN ISO 2450 Śmietanka i śmietana - Oznaczanie zawartości tłuszczu – Metoda grawimetryczna (Metoda odniesienia)</w:t>
      </w:r>
    </w:p>
    <w:p w:rsidR="0072105A" w:rsidRPr="004D1853" w:rsidRDefault="0072105A" w:rsidP="004D1853">
      <w:pPr>
        <w:numPr>
          <w:ilvl w:val="1"/>
          <w:numId w:val="1"/>
        </w:numPr>
        <w:spacing w:line="360" w:lineRule="auto"/>
        <w:ind w:left="391" w:hanging="391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Określenie produktu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Śmietana 12% tł.</w:t>
      </w:r>
    </w:p>
    <w:p w:rsidR="0072105A" w:rsidRPr="004D1853" w:rsidRDefault="0072105A" w:rsidP="004D1853">
      <w:pPr>
        <w:pStyle w:val="marek"/>
        <w:widowControl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Produkt mleczny w formie emulsji tłuszczu w mleku odtłuszczonym, otrzymywany przez separację tłuszczu metodami fizycznymi; pasteryzowany, o zawartości tłuszczu 12% (m/m); poddany procesowi fermentacji z użyciem kultur startowych bakterii kwasu mlekowego powodujących obniżenie pH i koagulację.</w:t>
      </w:r>
    </w:p>
    <w:p w:rsidR="0072105A" w:rsidRPr="004D1853" w:rsidRDefault="0072105A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72105A" w:rsidRPr="004D1853" w:rsidRDefault="0072105A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72105A" w:rsidRPr="004D1853" w:rsidRDefault="0072105A" w:rsidP="004D18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72105A" w:rsidRPr="004D1853" w:rsidRDefault="0072105A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94"/>
        <w:gridCol w:w="5829"/>
        <w:gridCol w:w="1327"/>
      </w:tblGrid>
      <w:tr w:rsidR="0072105A" w:rsidRPr="004D1853" w:rsidTr="00C11DCD">
        <w:trPr>
          <w:trHeight w:val="450"/>
          <w:jc w:val="center"/>
        </w:trPr>
        <w:tc>
          <w:tcPr>
            <w:tcW w:w="0" w:type="auto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03" w:type="dxa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954" w:type="dxa"/>
            <w:vAlign w:val="center"/>
          </w:tcPr>
          <w:p w:rsidR="0072105A" w:rsidRPr="004D1853" w:rsidRDefault="0072105A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  <w:p w:rsidR="0072105A" w:rsidRPr="004D1853" w:rsidRDefault="0072105A" w:rsidP="004D1853">
            <w:pPr>
              <w:rPr>
                <w:sz w:val="18"/>
                <w:szCs w:val="18"/>
              </w:rPr>
            </w:pPr>
          </w:p>
        </w:tc>
        <w:tc>
          <w:tcPr>
            <w:tcW w:w="1343" w:type="dxa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72105A" w:rsidRPr="004D1853" w:rsidTr="00C11DCD">
        <w:trPr>
          <w:cantSplit/>
          <w:trHeight w:val="457"/>
          <w:jc w:val="center"/>
        </w:trPr>
        <w:tc>
          <w:tcPr>
            <w:tcW w:w="0" w:type="auto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03" w:type="dxa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i barwa  </w:t>
            </w:r>
          </w:p>
        </w:tc>
        <w:tc>
          <w:tcPr>
            <w:tcW w:w="5954" w:type="dxa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Płyn jednorodny, bez kłaczków ściętego sernika, bez podstoju serwatki, </w:t>
            </w:r>
          </w:p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 jednolita; od jasnokremowej do kremowej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PN-A-86028</w:t>
            </w:r>
          </w:p>
        </w:tc>
      </w:tr>
      <w:tr w:rsidR="0072105A" w:rsidRPr="004D1853" w:rsidTr="00C11DCD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954" w:type="dxa"/>
            <w:tcBorders>
              <w:top w:val="single" w:sz="6" w:space="0" w:color="auto"/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czysty, lekko kwaśny, lekki zapach i posmak pasteryzacji, niedopuszczalny smak i zapach obcy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105A" w:rsidRPr="004D1853" w:rsidTr="00C11DCD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Płynna, gęstawa, jednolita w całej masie; homogenizowana - zawiesista</w:t>
            </w:r>
          </w:p>
        </w:tc>
        <w:tc>
          <w:tcPr>
            <w:tcW w:w="13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72105A" w:rsidRPr="004D1853" w:rsidRDefault="000701FE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2.</w:t>
      </w:r>
    </w:p>
    <w:p w:rsidR="0072105A" w:rsidRPr="004D1853" w:rsidRDefault="0072105A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18"/>
        <w:gridCol w:w="2766"/>
        <w:gridCol w:w="1736"/>
      </w:tblGrid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Kwasowość °SH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15÷32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PN-A-86028</w:t>
            </w:r>
          </w:p>
        </w:tc>
      </w:tr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ułamek masowy wynoszący %, nie mniej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PN-EN ISO 2450</w:t>
            </w:r>
          </w:p>
        </w:tc>
      </w:tr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Skuteczność homogenizacji - średnica kuleczek tłuszczowych w [μm], nie większa niż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dopuszcza się 15% kuleczek tłuszczowych o śr. powyżej 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PN-A-86059</w:t>
            </w:r>
          </w:p>
        </w:tc>
      </w:tr>
    </w:tbl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72105A" w:rsidRPr="004D1853" w:rsidRDefault="0072105A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72105A" w:rsidRPr="004D1853" w:rsidRDefault="0072105A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72105A" w:rsidRPr="004D1853" w:rsidRDefault="0072105A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masa netto:</w:t>
      </w:r>
    </w:p>
    <w:p w:rsidR="0072105A" w:rsidRPr="004D1853" w:rsidRDefault="0072105A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400 g</w:t>
      </w:r>
    </w:p>
    <w:p w:rsidR="0072105A" w:rsidRPr="004D1853" w:rsidRDefault="0072105A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500 g</w:t>
      </w:r>
    </w:p>
    <w:p w:rsidR="0072105A" w:rsidRPr="004D1853" w:rsidRDefault="0072105A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lastRenderedPageBreak/>
        <w:t>1000 g.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72105A" w:rsidRPr="004D1853" w:rsidRDefault="0072105A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chemicznych 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Tablicach 1 i 2.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72105A" w:rsidRPr="004D1853" w:rsidRDefault="0072105A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72105A" w:rsidRPr="004D1853" w:rsidRDefault="0072105A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72105A" w:rsidRPr="004D1853" w:rsidRDefault="0072105A" w:rsidP="004D1853">
      <w:pPr>
        <w:pStyle w:val="E-1"/>
        <w:spacing w:line="360" w:lineRule="auto"/>
        <w:rPr>
          <w:sz w:val="18"/>
          <w:szCs w:val="18"/>
        </w:rPr>
      </w:pPr>
    </w:p>
    <w:p w:rsidR="0072105A" w:rsidRPr="004D1853" w:rsidRDefault="0072105A" w:rsidP="005827EF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 xml:space="preserve">ŚMIETANA 18% </w:t>
      </w:r>
      <w:r w:rsidRPr="004D1853">
        <w:rPr>
          <w:rFonts w:ascii="Arial" w:hAnsi="Arial" w:cs="Arial"/>
          <w:b/>
          <w:sz w:val="18"/>
          <w:szCs w:val="18"/>
        </w:rPr>
        <w:t>tł.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72105A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72105A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śmietany o zawartości 18% tł.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śmietany o zawartości 18% tł. przeznaczonej dla odbiorcy.</w:t>
      </w:r>
    </w:p>
    <w:p w:rsidR="0072105A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72105A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72105A" w:rsidRPr="004D1853" w:rsidRDefault="0072105A" w:rsidP="004D1853">
      <w:pPr>
        <w:pStyle w:val="E-1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PN-A-86028 Śmietanka i śmietana - Metody badań</w:t>
      </w:r>
    </w:p>
    <w:p w:rsidR="0072105A" w:rsidRPr="004D1853" w:rsidRDefault="0072105A" w:rsidP="004D185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PN-A-86059 Mleko, śmietanka i śmietana - Oznaczanie skuteczności homogenizacji</w:t>
      </w:r>
    </w:p>
    <w:p w:rsidR="0072105A" w:rsidRPr="004D1853" w:rsidRDefault="0072105A" w:rsidP="004D1853">
      <w:pPr>
        <w:pStyle w:val="E-1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PN-EN ISO 2450 Śmietanka i śmietana - Oznaczanie zawartości tłuszczu – Metoda grawimetryczna (Metoda odniesienia)</w:t>
      </w:r>
    </w:p>
    <w:p w:rsidR="0072105A" w:rsidRPr="004D1853" w:rsidRDefault="0072105A" w:rsidP="004D1853">
      <w:pPr>
        <w:numPr>
          <w:ilvl w:val="1"/>
          <w:numId w:val="1"/>
        </w:numPr>
        <w:spacing w:line="360" w:lineRule="auto"/>
        <w:ind w:left="391" w:hanging="391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Określenie produktu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Śmietana 18% tł.</w:t>
      </w:r>
    </w:p>
    <w:p w:rsidR="0072105A" w:rsidRPr="004D1853" w:rsidRDefault="0072105A" w:rsidP="004D1853">
      <w:pPr>
        <w:pStyle w:val="marek"/>
        <w:widowControl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Produkt mleczny w formie emulsji tłuszczu w mleku odtłuszczonym, otrzymywany przez separację tłuszczu metodami fizycznymi; pasteryzowany, o zawartości tłuszczu 18% (m/m); poddany procesowi fermentacji z użyciem kultur startowych bakterii kwasu mlekowego powodujących obniżenie pH i koagulację.</w:t>
      </w:r>
    </w:p>
    <w:p w:rsidR="0072105A" w:rsidRPr="004D1853" w:rsidRDefault="0072105A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72105A" w:rsidRPr="004D1853" w:rsidRDefault="0072105A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72105A" w:rsidRPr="004D1853" w:rsidRDefault="0072105A" w:rsidP="004D18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72105A" w:rsidRPr="004D1853" w:rsidRDefault="0072105A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07"/>
        <w:gridCol w:w="5002"/>
        <w:gridCol w:w="1741"/>
      </w:tblGrid>
      <w:tr w:rsidR="0072105A" w:rsidRPr="004D1853" w:rsidTr="00C11DCD">
        <w:trPr>
          <w:trHeight w:val="450"/>
          <w:jc w:val="center"/>
        </w:trPr>
        <w:tc>
          <w:tcPr>
            <w:tcW w:w="0" w:type="auto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72105A" w:rsidRPr="004D1853" w:rsidRDefault="0072105A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72105A" w:rsidRPr="004D1853" w:rsidTr="00C11DCD">
        <w:trPr>
          <w:cantSplit/>
          <w:trHeight w:val="700"/>
          <w:jc w:val="center"/>
        </w:trPr>
        <w:tc>
          <w:tcPr>
            <w:tcW w:w="0" w:type="auto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i barwa  </w:t>
            </w:r>
          </w:p>
        </w:tc>
        <w:tc>
          <w:tcPr>
            <w:tcW w:w="5103" w:type="dxa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Płyn jednorodny, bez kłaczków ściętego sernika, bez podstoju serwatki, </w:t>
            </w:r>
          </w:p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 jednolita; od jasnokremowej do kremowej</w:t>
            </w:r>
          </w:p>
        </w:tc>
        <w:tc>
          <w:tcPr>
            <w:tcW w:w="1769" w:type="dxa"/>
            <w:vMerge w:val="restart"/>
            <w:shd w:val="clear" w:color="auto" w:fill="auto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PN-A-86028</w:t>
            </w:r>
          </w:p>
        </w:tc>
      </w:tr>
      <w:tr w:rsidR="0072105A" w:rsidRPr="004D1853" w:rsidTr="00C11DCD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103" w:type="dxa"/>
            <w:tcBorders>
              <w:top w:val="single" w:sz="6" w:space="0" w:color="auto"/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czysty, śmietankowy, lekko kwaśny, lekki zapach i posmak pasteryzacji, niedopuszczalny smak i zapach obcy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105A" w:rsidRPr="004D1853" w:rsidTr="00C11DCD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Płynna, gęstawa, jednolita w całej masie; homogenizowana - zawiesista</w:t>
            </w:r>
          </w:p>
        </w:tc>
        <w:tc>
          <w:tcPr>
            <w:tcW w:w="17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72105A" w:rsidRPr="004D1853" w:rsidRDefault="0072105A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72105A" w:rsidRPr="004D1853" w:rsidRDefault="0072105A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18"/>
        <w:gridCol w:w="2766"/>
        <w:gridCol w:w="1736"/>
      </w:tblGrid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Kwasowość °SH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15÷32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PN-A-86028</w:t>
            </w:r>
          </w:p>
        </w:tc>
      </w:tr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ułamek masowy wynoszący %, nie mniej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18,0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PN-EN ISO 2450</w:t>
            </w:r>
          </w:p>
        </w:tc>
      </w:tr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Skuteczność homogenizacji - średnica kuleczek tłuszczowych w [μm], nie większa niż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dopuszcza się 15% kuleczek tłuszczowych o śr. powyżej 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PN-A-86059</w:t>
            </w:r>
          </w:p>
        </w:tc>
      </w:tr>
    </w:tbl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72105A" w:rsidRPr="004D1853" w:rsidRDefault="0072105A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72105A" w:rsidRPr="004D1853" w:rsidRDefault="0072105A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 netto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72105A" w:rsidRPr="004D1853" w:rsidRDefault="0072105A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72105A" w:rsidRPr="004D1853" w:rsidRDefault="0072105A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masa netto:</w:t>
      </w:r>
    </w:p>
    <w:p w:rsidR="0072105A" w:rsidRPr="004D1853" w:rsidRDefault="0072105A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400 g</w:t>
      </w:r>
    </w:p>
    <w:p w:rsidR="0072105A" w:rsidRPr="004D1853" w:rsidRDefault="0072105A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500 g</w:t>
      </w:r>
    </w:p>
    <w:p w:rsidR="0072105A" w:rsidRPr="004D1853" w:rsidRDefault="0072105A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1000 g.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chemicznych 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Tablicach 1 i 2.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72105A" w:rsidRPr="004D1853" w:rsidRDefault="0072105A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72105A" w:rsidRPr="004D1853" w:rsidRDefault="0072105A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72105A" w:rsidRPr="004D1853" w:rsidRDefault="0072105A" w:rsidP="004D1853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Przechowywać zgodnie z zaleceniami producenta.</w:t>
      </w:r>
    </w:p>
    <w:p w:rsidR="0072105A" w:rsidRPr="004D1853" w:rsidRDefault="0072105A">
      <w:pPr>
        <w:rPr>
          <w:sz w:val="18"/>
          <w:szCs w:val="18"/>
        </w:rPr>
      </w:pPr>
    </w:p>
    <w:p w:rsidR="000701FE" w:rsidRDefault="000701FE" w:rsidP="005827EF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</w:p>
    <w:p w:rsidR="0072105A" w:rsidRPr="004D1853" w:rsidRDefault="0072105A" w:rsidP="005827EF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 xml:space="preserve">ŚMIETANKA kremowa 30% </w:t>
      </w:r>
      <w:r w:rsidRPr="004D1853">
        <w:rPr>
          <w:rFonts w:ascii="Arial" w:hAnsi="Arial" w:cs="Arial"/>
          <w:b/>
          <w:sz w:val="18"/>
          <w:szCs w:val="18"/>
        </w:rPr>
        <w:t>tł.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72105A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72105A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śmietanki kremowej 30% tł.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śmietanki kremowej 30% tł. przeznaczonej dla odbiorcy.</w:t>
      </w:r>
    </w:p>
    <w:p w:rsidR="0072105A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72105A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72105A" w:rsidRPr="004D1853" w:rsidRDefault="0072105A" w:rsidP="004D1853">
      <w:pPr>
        <w:pStyle w:val="E-1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PN-A-86028 Śmietanka i śmietana - Metody badań</w:t>
      </w:r>
    </w:p>
    <w:p w:rsidR="0072105A" w:rsidRPr="004D1853" w:rsidRDefault="0072105A" w:rsidP="004D185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PN-A-86059 Mleko, śmietanka i śmietana - Oznaczanie skuteczności homogenizacji</w:t>
      </w:r>
    </w:p>
    <w:p w:rsidR="0072105A" w:rsidRPr="004D1853" w:rsidRDefault="0072105A" w:rsidP="004D1853">
      <w:pPr>
        <w:pStyle w:val="E-1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PN-EN ISO 2450 Śmietanka i śmietana - Oznaczanie zawartości tłuszczu – Metoda grawimetryczna (Metoda odniesienia)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Śmietanka kremowa 30% tł.</w:t>
      </w:r>
    </w:p>
    <w:p w:rsidR="0072105A" w:rsidRPr="004D1853" w:rsidRDefault="0072105A" w:rsidP="004D1853">
      <w:pPr>
        <w:pStyle w:val="marek"/>
        <w:widowControl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Produkt mleczny w formie emulsji tłuszczu w mleku odtłuszczonym, otrzymywany przez separację tłuszczu metodami fizycznymi; pasteryzowany, o zawartości tłuszczu nie mniej niż 30% (m/m).</w:t>
      </w:r>
    </w:p>
    <w:p w:rsidR="0072105A" w:rsidRPr="004D1853" w:rsidRDefault="0072105A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 xml:space="preserve">2 Wymagania </w:t>
      </w:r>
    </w:p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72105A" w:rsidRPr="004D1853" w:rsidRDefault="0072105A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72105A" w:rsidRPr="004D1853" w:rsidRDefault="0072105A" w:rsidP="004D185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72105A" w:rsidRPr="004D1853" w:rsidRDefault="0072105A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08"/>
        <w:gridCol w:w="5001"/>
        <w:gridCol w:w="1741"/>
      </w:tblGrid>
      <w:tr w:rsidR="0072105A" w:rsidRPr="004D1853" w:rsidTr="00C11DCD">
        <w:trPr>
          <w:trHeight w:val="450"/>
          <w:jc w:val="center"/>
        </w:trPr>
        <w:tc>
          <w:tcPr>
            <w:tcW w:w="0" w:type="auto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72105A" w:rsidRPr="004D1853" w:rsidRDefault="0072105A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72105A" w:rsidRPr="004D1853" w:rsidTr="00C11DCD">
        <w:trPr>
          <w:cantSplit/>
          <w:trHeight w:val="700"/>
          <w:jc w:val="center"/>
        </w:trPr>
        <w:tc>
          <w:tcPr>
            <w:tcW w:w="0" w:type="auto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i barwa  </w:t>
            </w:r>
          </w:p>
        </w:tc>
        <w:tc>
          <w:tcPr>
            <w:tcW w:w="5103" w:type="dxa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Płyn jednorodny, bez kłaczków ściętego sernika, bez podstoju serwatki, </w:t>
            </w:r>
          </w:p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 jednolita; jasnokremowa do kremowej</w:t>
            </w:r>
          </w:p>
        </w:tc>
        <w:tc>
          <w:tcPr>
            <w:tcW w:w="1769" w:type="dxa"/>
            <w:vMerge w:val="restart"/>
            <w:shd w:val="clear" w:color="auto" w:fill="auto"/>
            <w:vAlign w:val="center"/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PN-A-86028</w:t>
            </w:r>
          </w:p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PN-A-86028</w:t>
            </w:r>
          </w:p>
        </w:tc>
      </w:tr>
      <w:tr w:rsidR="0072105A" w:rsidRPr="004D1853" w:rsidTr="00C11DCD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103" w:type="dxa"/>
            <w:tcBorders>
              <w:top w:val="single" w:sz="6" w:space="0" w:color="auto"/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śmietankowy, lekko słodki, lekki zapach i posmak pasteryzacji, niedopuszczalny smak i zapach obcy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105A" w:rsidRPr="004D1853" w:rsidTr="00C11DCD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72105A" w:rsidRPr="004D1853" w:rsidRDefault="0072105A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Płynna, jednolita w całej masie, bez grudek tłuszczu; lekko zawiesista</w:t>
            </w:r>
          </w:p>
        </w:tc>
        <w:tc>
          <w:tcPr>
            <w:tcW w:w="17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72105A" w:rsidRPr="004D1853" w:rsidRDefault="000701FE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2.</w:t>
      </w:r>
    </w:p>
    <w:p w:rsidR="0072105A" w:rsidRPr="004D1853" w:rsidRDefault="0072105A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18"/>
        <w:gridCol w:w="2766"/>
        <w:gridCol w:w="1736"/>
      </w:tblGrid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Kwasowość, °SH, nie wyższa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PN-A-86028</w:t>
            </w:r>
          </w:p>
        </w:tc>
      </w:tr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ułamek masowy wynoszący %, nie mniej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30,0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PN-EN ISO 2450</w:t>
            </w:r>
          </w:p>
        </w:tc>
      </w:tr>
      <w:tr w:rsidR="0072105A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vAlign w:val="center"/>
          </w:tcPr>
          <w:p w:rsidR="0072105A" w:rsidRPr="004D1853" w:rsidRDefault="0072105A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Skuteczność homogenizacji - średnica kuleczek tłuszczowych w [μm], nie większa niż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dopuszcza się 15% kuleczek tłuszczowych o śr. powyżej 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72105A" w:rsidRPr="004D1853" w:rsidRDefault="0072105A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PN-A-86059</w:t>
            </w:r>
          </w:p>
        </w:tc>
      </w:tr>
    </w:tbl>
    <w:p w:rsidR="0072105A" w:rsidRPr="004D1853" w:rsidRDefault="0072105A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72105A" w:rsidRPr="004D1853" w:rsidRDefault="0072105A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72105A" w:rsidRPr="004D1853" w:rsidRDefault="0072105A" w:rsidP="004D1853">
      <w:pPr>
        <w:pStyle w:val="E-1"/>
        <w:numPr>
          <w:ilvl w:val="0"/>
          <w:numId w:val="6"/>
        </w:numPr>
        <w:tabs>
          <w:tab w:val="clear" w:pos="2340"/>
          <w:tab w:val="num" w:pos="180"/>
        </w:tabs>
        <w:spacing w:line="360" w:lineRule="auto"/>
        <w:ind w:left="2342" w:hanging="2342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lastRenderedPageBreak/>
        <w:t>Objętość netto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Objętość netto powinna być zgodna z deklaracją producenta.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objętości netto powinna być zgodna z obowiązującym prawem.</w:t>
      </w:r>
    </w:p>
    <w:p w:rsidR="0072105A" w:rsidRPr="004D1853" w:rsidRDefault="0072105A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objętość netto:</w:t>
      </w:r>
    </w:p>
    <w:p w:rsidR="0072105A" w:rsidRPr="004D1853" w:rsidRDefault="0072105A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500 ml</w:t>
      </w:r>
    </w:p>
    <w:p w:rsidR="0072105A" w:rsidRPr="004D1853" w:rsidRDefault="0072105A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1000 ml.</w:t>
      </w:r>
    </w:p>
    <w:p w:rsidR="0072105A" w:rsidRPr="004D1853" w:rsidRDefault="0072105A" w:rsidP="004D1853">
      <w:pPr>
        <w:pStyle w:val="E-1"/>
        <w:numPr>
          <w:ilvl w:val="0"/>
          <w:numId w:val="6"/>
        </w:numPr>
        <w:tabs>
          <w:tab w:val="clear" w:pos="2340"/>
          <w:tab w:val="num" w:pos="180"/>
        </w:tabs>
        <w:spacing w:line="360" w:lineRule="auto"/>
        <w:ind w:left="2342" w:hanging="2342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Trwałość</w:t>
      </w:r>
    </w:p>
    <w:p w:rsidR="0072105A" w:rsidRPr="004D1853" w:rsidRDefault="0072105A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chemicznych 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Tablicach 1, 2.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72105A" w:rsidRPr="004D1853" w:rsidRDefault="0072105A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2105A" w:rsidRPr="004D1853" w:rsidRDefault="0072105A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72105A" w:rsidRPr="004D1853" w:rsidRDefault="0072105A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72105A" w:rsidRPr="004D1853" w:rsidRDefault="0072105A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72105A" w:rsidRPr="004D1853" w:rsidRDefault="0072105A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72105A" w:rsidRPr="004D1853" w:rsidRDefault="0072105A" w:rsidP="0072105A">
      <w:pPr>
        <w:rPr>
          <w:sz w:val="18"/>
          <w:szCs w:val="18"/>
        </w:rPr>
      </w:pPr>
    </w:p>
    <w:p w:rsidR="005827EF" w:rsidRPr="004D1853" w:rsidRDefault="004D1853" w:rsidP="004D1853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JOGURT NATURALNY typu greckiegO</w:t>
      </w:r>
    </w:p>
    <w:p w:rsidR="00F123CD" w:rsidRPr="004D1853" w:rsidRDefault="00F123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F123CD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F123CD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jogurtu naturalnego typu greckiego.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jogurtu naturalnego typu greckiego przeznaczonego dla odbiorcy.</w:t>
      </w:r>
    </w:p>
    <w:p w:rsidR="00F123CD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F123CD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F123CD" w:rsidRPr="004D1853" w:rsidRDefault="00F123CD" w:rsidP="004D1853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PN-A-86130 Mleko i przetwory mleczarskie - Napoje mleczne - Metody badań</w:t>
      </w:r>
    </w:p>
    <w:p w:rsidR="00F123CD" w:rsidRPr="004D1853" w:rsidRDefault="00F123C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F123CD" w:rsidRPr="004D1853" w:rsidRDefault="00F123C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Jogurt naturalny typu greckiego</w:t>
      </w:r>
    </w:p>
    <w:p w:rsidR="00F123CD" w:rsidRPr="004D1853" w:rsidRDefault="00F123CD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Wyprodukowany z mleka znormalizowanego, zagęszczonego i poddanego procesowi pasteryzacji, a następnie ukwaszonego zakwasem czystych kultur bakterii z grupy </w:t>
      </w:r>
      <w:r w:rsidRPr="004D1853">
        <w:rPr>
          <w:rFonts w:ascii="Arial" w:hAnsi="Arial" w:cs="Arial"/>
          <w:bCs/>
          <w:i/>
          <w:sz w:val="18"/>
          <w:szCs w:val="18"/>
        </w:rPr>
        <w:t>Streptococcus thermophilus</w:t>
      </w:r>
      <w:r w:rsidRPr="004D1853">
        <w:rPr>
          <w:rFonts w:ascii="Arial" w:hAnsi="Arial" w:cs="Arial"/>
          <w:bCs/>
          <w:sz w:val="18"/>
          <w:szCs w:val="18"/>
        </w:rPr>
        <w:t xml:space="preserve"> i </w:t>
      </w:r>
      <w:r w:rsidRPr="004D1853">
        <w:rPr>
          <w:rFonts w:ascii="Arial" w:hAnsi="Arial" w:cs="Arial"/>
          <w:bCs/>
          <w:i/>
          <w:sz w:val="18"/>
          <w:szCs w:val="18"/>
        </w:rPr>
        <w:t>Lactobacillus</w:t>
      </w:r>
      <w:r w:rsidRPr="004D1853">
        <w:rPr>
          <w:rFonts w:ascii="Arial" w:hAnsi="Arial" w:cs="Arial"/>
          <w:bCs/>
          <w:sz w:val="18"/>
          <w:szCs w:val="18"/>
        </w:rPr>
        <w:t xml:space="preserve"> </w:t>
      </w:r>
      <w:r w:rsidRPr="004D1853">
        <w:rPr>
          <w:rFonts w:ascii="Arial" w:hAnsi="Arial" w:cs="Arial"/>
          <w:bCs/>
          <w:i/>
          <w:sz w:val="18"/>
          <w:szCs w:val="18"/>
        </w:rPr>
        <w:t>bulgaricus</w:t>
      </w:r>
      <w:r w:rsidRPr="004D1853">
        <w:rPr>
          <w:rFonts w:ascii="Arial" w:hAnsi="Arial" w:cs="Arial"/>
          <w:bCs/>
          <w:sz w:val="18"/>
          <w:szCs w:val="18"/>
        </w:rPr>
        <w:t xml:space="preserve">, </w:t>
      </w:r>
    </w:p>
    <w:p w:rsidR="00F123CD" w:rsidRPr="004D1853" w:rsidRDefault="00F123CD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F123CD" w:rsidRPr="004D1853" w:rsidRDefault="00F123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F123CD" w:rsidRPr="004D1853" w:rsidRDefault="00F123CD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F123CD" w:rsidRPr="004D1853" w:rsidRDefault="00F123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F123CD" w:rsidRPr="004D1853" w:rsidRDefault="00F123CD" w:rsidP="004D18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Według Tablicy 1.</w:t>
      </w:r>
    </w:p>
    <w:p w:rsidR="00F123CD" w:rsidRPr="004D1853" w:rsidRDefault="00F123CD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0"/>
        <w:gridCol w:w="6558"/>
      </w:tblGrid>
      <w:tr w:rsidR="00F123CD" w:rsidRPr="004D1853" w:rsidTr="00C11DCD">
        <w:trPr>
          <w:trHeight w:val="450"/>
          <w:jc w:val="center"/>
        </w:trPr>
        <w:tc>
          <w:tcPr>
            <w:tcW w:w="255" w:type="pct"/>
            <w:vAlign w:val="center"/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26" w:type="pct"/>
            <w:vAlign w:val="center"/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19" w:type="pct"/>
            <w:vAlign w:val="center"/>
          </w:tcPr>
          <w:p w:rsidR="00F123CD" w:rsidRPr="004D1853" w:rsidRDefault="00F123CD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F123CD" w:rsidRPr="004D1853" w:rsidTr="00C11DCD">
        <w:trPr>
          <w:cantSplit/>
          <w:trHeight w:val="226"/>
          <w:jc w:val="center"/>
        </w:trPr>
        <w:tc>
          <w:tcPr>
            <w:tcW w:w="255" w:type="pct"/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6" w:type="pct"/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619" w:type="pct"/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Wyrób jednolity, zwarty w całej masie; bez podcieku serwatki </w:t>
            </w:r>
          </w:p>
        </w:tc>
      </w:tr>
      <w:tr w:rsidR="00F123CD" w:rsidRPr="004D1853" w:rsidTr="00C11DCD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Biała</w:t>
            </w:r>
          </w:p>
        </w:tc>
      </w:tr>
      <w:tr w:rsidR="00F123CD" w:rsidRPr="004D1853" w:rsidTr="00C11DCD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Jednolita, dosyć gęsta, kremowa</w:t>
            </w:r>
          </w:p>
        </w:tc>
      </w:tr>
      <w:tr w:rsidR="00F123CD" w:rsidRPr="004D1853" w:rsidTr="00C11DCD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lekko kwaskowy, delikatny</w:t>
            </w:r>
          </w:p>
        </w:tc>
      </w:tr>
    </w:tbl>
    <w:p w:rsidR="00F123CD" w:rsidRPr="004D1853" w:rsidRDefault="00F123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F123CD" w:rsidRPr="004D1853" w:rsidRDefault="00F123CD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F123CD" w:rsidRPr="004D1853" w:rsidRDefault="00F123CD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F123CD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F123CD" w:rsidRPr="004D1853" w:rsidTr="00C11DCD">
        <w:trPr>
          <w:trHeight w:val="225"/>
        </w:trPr>
        <w:tc>
          <w:tcPr>
            <w:tcW w:w="430" w:type="dxa"/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vAlign w:val="center"/>
          </w:tcPr>
          <w:p w:rsidR="00F123CD" w:rsidRPr="004D1853" w:rsidRDefault="00F123C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Kwasowość miareczkowa wyrażona jako kwas mlekowy, %(m/m), nie mniej niż </w:t>
            </w:r>
          </w:p>
        </w:tc>
        <w:tc>
          <w:tcPr>
            <w:tcW w:w="1241" w:type="dxa"/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736" w:type="dxa"/>
            <w:vMerge w:val="restart"/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PN-A-86130</w:t>
            </w:r>
          </w:p>
        </w:tc>
      </w:tr>
      <w:tr w:rsidR="00F123CD" w:rsidRPr="004D1853" w:rsidTr="00C11DCD">
        <w:trPr>
          <w:trHeight w:val="225"/>
        </w:trPr>
        <w:tc>
          <w:tcPr>
            <w:tcW w:w="430" w:type="dxa"/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vAlign w:val="center"/>
          </w:tcPr>
          <w:p w:rsidR="00F123CD" w:rsidRPr="004D1853" w:rsidRDefault="00F123C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%(m/m), nie więcej niż</w:t>
            </w:r>
          </w:p>
        </w:tc>
        <w:tc>
          <w:tcPr>
            <w:tcW w:w="1241" w:type="dxa"/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1736" w:type="dxa"/>
            <w:vMerge/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F123CD" w:rsidRPr="004D1853" w:rsidRDefault="00F123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F123CD" w:rsidRPr="004D1853" w:rsidRDefault="00F123CD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F123CD" w:rsidRPr="004D1853" w:rsidRDefault="00F123CD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F123CD" w:rsidRPr="004D1853" w:rsidRDefault="00F123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F123CD" w:rsidRPr="004D1853" w:rsidRDefault="00F123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F123CD" w:rsidRPr="004D1853" w:rsidRDefault="00F123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masa netto:</w:t>
      </w:r>
    </w:p>
    <w:p w:rsidR="00F123CD" w:rsidRPr="004D1853" w:rsidRDefault="00F123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140 g</w:t>
      </w:r>
    </w:p>
    <w:p w:rsidR="00F123CD" w:rsidRPr="004D1853" w:rsidRDefault="00F123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170 g</w:t>
      </w:r>
    </w:p>
    <w:p w:rsidR="00F123CD" w:rsidRPr="004D1853" w:rsidRDefault="00F123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350 g</w:t>
      </w:r>
    </w:p>
    <w:p w:rsidR="00F123CD" w:rsidRPr="004D1853" w:rsidRDefault="00F123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400 g.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F123CD" w:rsidRPr="004D1853" w:rsidRDefault="00F123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Wykonać metodą wizualną na zgodność z pkt. 6.1 i 6.2. 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na zgodność z wymaganiami podanymi w Tablicy 1.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5.3 Oznaczanie cech chemicznych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Według norm podanych w Tablicy 2. 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Wynik kwasowości miareczkowej otrzymany w °SH według powyższej metody pomnożyć przez współczynnik 0,0225 w celu przeliczenia na procent kwasu mlekowego.</w:t>
      </w:r>
    </w:p>
    <w:p w:rsidR="00F123CD" w:rsidRPr="004D1853" w:rsidRDefault="00F123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F123CD" w:rsidRPr="004D1853" w:rsidRDefault="00F123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123CD" w:rsidRPr="004D1853" w:rsidRDefault="00F123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F123CD" w:rsidRPr="004D1853" w:rsidRDefault="00F123CD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F123CD" w:rsidRPr="004D1853" w:rsidRDefault="00F123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F123CD" w:rsidRPr="004D1853" w:rsidRDefault="00F123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Zgodnie z aktualnie obowiązującym prawem.</w:t>
      </w:r>
    </w:p>
    <w:p w:rsidR="00F123CD" w:rsidRPr="004D1853" w:rsidRDefault="00F123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F123CD" w:rsidRPr="004D1853" w:rsidRDefault="00F123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F123CD" w:rsidRPr="004D1853" w:rsidRDefault="00F123CD" w:rsidP="004D1853">
      <w:pPr>
        <w:pStyle w:val="E-1"/>
        <w:spacing w:line="360" w:lineRule="auto"/>
        <w:rPr>
          <w:sz w:val="18"/>
          <w:szCs w:val="18"/>
        </w:rPr>
      </w:pPr>
    </w:p>
    <w:p w:rsidR="00F123CD" w:rsidRPr="004D1853" w:rsidRDefault="00F123CD" w:rsidP="005827EF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JOGURT NATURALNY</w:t>
      </w:r>
    </w:p>
    <w:p w:rsidR="00F123CD" w:rsidRPr="004D1853" w:rsidRDefault="00F123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F123CD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F123CD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jogurtu naturalnego.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jogurtu naturalnego przeznaczonego dla odbiorcy.</w:t>
      </w:r>
    </w:p>
    <w:p w:rsidR="00F123CD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F123CD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F123CD" w:rsidRPr="004D1853" w:rsidRDefault="00F123CD" w:rsidP="004D1853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PN-A-86130 Mleko i przetwory mleczarskie - Napoje mleczne - Metody badań</w:t>
      </w:r>
    </w:p>
    <w:p w:rsidR="00F123CD" w:rsidRPr="004D1853" w:rsidRDefault="00F123C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F123CD" w:rsidRPr="004D1853" w:rsidRDefault="00F123C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Jogurt naturalny</w:t>
      </w:r>
    </w:p>
    <w:p w:rsidR="00F123CD" w:rsidRPr="004D1853" w:rsidRDefault="00F123CD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Napój wyprodukowany z mleka znormalizowanego, zagęszczonego przez dodatek odtłuszczonego mleka w proszku, białek mleka lub odparowanie części wody, poddanego procesowi pasteryzacji, a następnie ukwaszonego zakwasem czystych kultur bakterii z grupy </w:t>
      </w:r>
      <w:r w:rsidRPr="004D1853">
        <w:rPr>
          <w:rFonts w:ascii="Arial" w:hAnsi="Arial" w:cs="Arial"/>
          <w:bCs/>
          <w:i/>
          <w:sz w:val="18"/>
          <w:szCs w:val="18"/>
        </w:rPr>
        <w:t>Streptococcus thermophilus</w:t>
      </w:r>
      <w:r w:rsidRPr="004D1853">
        <w:rPr>
          <w:rFonts w:ascii="Arial" w:hAnsi="Arial" w:cs="Arial"/>
          <w:bCs/>
          <w:sz w:val="18"/>
          <w:szCs w:val="18"/>
        </w:rPr>
        <w:t xml:space="preserve"> i </w:t>
      </w:r>
      <w:r w:rsidRPr="004D1853">
        <w:rPr>
          <w:rFonts w:ascii="Arial" w:hAnsi="Arial" w:cs="Arial"/>
          <w:bCs/>
          <w:i/>
          <w:sz w:val="18"/>
          <w:szCs w:val="18"/>
        </w:rPr>
        <w:t>Lactobacillus</w:t>
      </w:r>
      <w:r w:rsidRPr="004D1853">
        <w:rPr>
          <w:rFonts w:ascii="Arial" w:hAnsi="Arial" w:cs="Arial"/>
          <w:bCs/>
          <w:sz w:val="18"/>
          <w:szCs w:val="18"/>
        </w:rPr>
        <w:t xml:space="preserve"> </w:t>
      </w:r>
      <w:r w:rsidRPr="004D1853">
        <w:rPr>
          <w:rFonts w:ascii="Arial" w:hAnsi="Arial" w:cs="Arial"/>
          <w:bCs/>
          <w:i/>
          <w:sz w:val="18"/>
          <w:szCs w:val="18"/>
        </w:rPr>
        <w:t>bulgaricus</w:t>
      </w:r>
      <w:r w:rsidRPr="004D1853">
        <w:rPr>
          <w:rFonts w:ascii="Arial" w:hAnsi="Arial" w:cs="Arial"/>
          <w:bCs/>
          <w:sz w:val="18"/>
          <w:szCs w:val="18"/>
        </w:rPr>
        <w:t>.</w:t>
      </w:r>
    </w:p>
    <w:p w:rsidR="00F123CD" w:rsidRPr="004D1853" w:rsidRDefault="00F123CD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F123CD" w:rsidRPr="004D1853" w:rsidRDefault="00F123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F123CD" w:rsidRPr="004D1853" w:rsidRDefault="00F123CD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F123CD" w:rsidRPr="004D1853" w:rsidRDefault="00F123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F123CD" w:rsidRPr="004D1853" w:rsidRDefault="00F123CD" w:rsidP="004D18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F123CD" w:rsidRPr="004D1853" w:rsidRDefault="00F123CD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0"/>
        <w:gridCol w:w="6558"/>
      </w:tblGrid>
      <w:tr w:rsidR="00F123CD" w:rsidRPr="004D1853" w:rsidTr="00C11DCD">
        <w:trPr>
          <w:trHeight w:val="450"/>
          <w:jc w:val="center"/>
        </w:trPr>
        <w:tc>
          <w:tcPr>
            <w:tcW w:w="255" w:type="pct"/>
            <w:vAlign w:val="center"/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26" w:type="pct"/>
            <w:vAlign w:val="center"/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19" w:type="pct"/>
            <w:vAlign w:val="center"/>
          </w:tcPr>
          <w:p w:rsidR="00F123CD" w:rsidRPr="004D1853" w:rsidRDefault="00F123CD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F123CD" w:rsidRPr="004D1853" w:rsidTr="00C11DCD">
        <w:trPr>
          <w:cantSplit/>
          <w:trHeight w:val="373"/>
          <w:jc w:val="center"/>
        </w:trPr>
        <w:tc>
          <w:tcPr>
            <w:tcW w:w="255" w:type="pct"/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6" w:type="pct"/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619" w:type="pct"/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Skrzep jednolity, zwarty; dopuszcza się lekki podciek serwatki oraz nieznaczne gazowanie; przy metodzie zbiornikowej – skrzep rozbity</w:t>
            </w:r>
          </w:p>
        </w:tc>
      </w:tr>
      <w:tr w:rsidR="00F123CD" w:rsidRPr="004D1853" w:rsidTr="00C11DCD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Biała do lekko kremowej</w:t>
            </w:r>
          </w:p>
        </w:tc>
      </w:tr>
      <w:tr w:rsidR="00F123CD" w:rsidRPr="004D1853" w:rsidTr="00C11DCD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Jednolita, zwarta, w przekroju galaretowata; skrzep dający się kroić; przy metodzie zbiornikowej – jednolita, gęsta</w:t>
            </w:r>
          </w:p>
        </w:tc>
      </w:tr>
      <w:tr w:rsidR="00F123CD" w:rsidRPr="004D1853" w:rsidTr="00C11DCD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3CD" w:rsidRPr="004D1853" w:rsidRDefault="00F123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orzeźwiający, lekko kwaśny; dopuszcza się lekko cierpki</w:t>
            </w:r>
          </w:p>
        </w:tc>
      </w:tr>
    </w:tbl>
    <w:p w:rsidR="00F123CD" w:rsidRPr="004D1853" w:rsidRDefault="00F123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F123CD" w:rsidRPr="004D1853" w:rsidRDefault="000701FE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2.</w:t>
      </w:r>
    </w:p>
    <w:p w:rsidR="00F123CD" w:rsidRPr="004D1853" w:rsidRDefault="00F123CD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F123CD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F123CD" w:rsidRPr="004D1853" w:rsidTr="00C11DCD">
        <w:trPr>
          <w:trHeight w:val="225"/>
        </w:trPr>
        <w:tc>
          <w:tcPr>
            <w:tcW w:w="430" w:type="dxa"/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vAlign w:val="center"/>
          </w:tcPr>
          <w:p w:rsidR="00F123CD" w:rsidRPr="004D1853" w:rsidRDefault="00F123C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Kwasowość miareczkowa wyrażona jako kwas mlekowy, %(m/m), nie mniej niż </w:t>
            </w:r>
          </w:p>
        </w:tc>
        <w:tc>
          <w:tcPr>
            <w:tcW w:w="1241" w:type="dxa"/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736" w:type="dxa"/>
            <w:vMerge w:val="restart"/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PN-A-86130</w:t>
            </w:r>
          </w:p>
        </w:tc>
      </w:tr>
      <w:tr w:rsidR="00F123CD" w:rsidRPr="004D1853" w:rsidTr="00C11DCD">
        <w:trPr>
          <w:trHeight w:val="225"/>
        </w:trPr>
        <w:tc>
          <w:tcPr>
            <w:tcW w:w="430" w:type="dxa"/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vAlign w:val="center"/>
          </w:tcPr>
          <w:p w:rsidR="00F123CD" w:rsidRPr="004D1853" w:rsidRDefault="00F123C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ułamek masowy wynoszący %, nie mniej niż</w:t>
            </w:r>
          </w:p>
        </w:tc>
        <w:tc>
          <w:tcPr>
            <w:tcW w:w="1241" w:type="dxa"/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736" w:type="dxa"/>
            <w:vMerge/>
            <w:vAlign w:val="center"/>
          </w:tcPr>
          <w:p w:rsidR="00F123CD" w:rsidRPr="004D1853" w:rsidRDefault="00F123CD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F123CD" w:rsidRPr="004D1853" w:rsidRDefault="00F123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F123CD" w:rsidRPr="004D1853" w:rsidRDefault="00F123CD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F123CD" w:rsidRPr="004D1853" w:rsidRDefault="00F123CD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F123CD" w:rsidRPr="004D1853" w:rsidRDefault="00F123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F123CD" w:rsidRPr="004D1853" w:rsidRDefault="00F123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F123CD" w:rsidRPr="004D1853" w:rsidRDefault="00F123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lastRenderedPageBreak/>
        <w:t>Dopuszczalna masa netto:</w:t>
      </w:r>
    </w:p>
    <w:p w:rsidR="00F123CD" w:rsidRPr="004D1853" w:rsidRDefault="00F123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 g</w:t>
      </w:r>
    </w:p>
    <w:p w:rsidR="00F123CD" w:rsidRPr="004D1853" w:rsidRDefault="00F123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180 g</w:t>
      </w:r>
    </w:p>
    <w:p w:rsidR="00F123CD" w:rsidRPr="004D1853" w:rsidRDefault="00F123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200 g</w:t>
      </w:r>
    </w:p>
    <w:p w:rsidR="00F123CD" w:rsidRPr="004D1853" w:rsidRDefault="00F123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300 g</w:t>
      </w:r>
    </w:p>
    <w:p w:rsidR="00F123CD" w:rsidRPr="004D1853" w:rsidRDefault="00F123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400 g</w:t>
      </w:r>
    </w:p>
    <w:p w:rsidR="00F123CD" w:rsidRPr="004D1853" w:rsidRDefault="00F123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1000 g.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F123CD" w:rsidRPr="004D1853" w:rsidRDefault="00F123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na zgodność z wymaganiami podanymi w Tablicy 1.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5.3 Oznaczanie cech chemicznych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Według norm podanych w Tablicy 2. 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Wynik kwasowości miareczkowej otrzymany w °SH według powyższej metody pomnożyć przez współczynnik 0,0225 w celu przeliczenia na procent kwasu mlekowego.</w:t>
      </w:r>
    </w:p>
    <w:p w:rsidR="00F123CD" w:rsidRPr="004D1853" w:rsidRDefault="00F123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F123CD" w:rsidRPr="004D1853" w:rsidRDefault="00F123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F123CD" w:rsidRPr="004D1853" w:rsidRDefault="00F123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123CD" w:rsidRPr="004D1853" w:rsidRDefault="00F123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F123CD" w:rsidRPr="004D1853" w:rsidRDefault="00F123CD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F123CD" w:rsidRPr="004D1853" w:rsidRDefault="00F123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F123CD" w:rsidRPr="004D1853" w:rsidRDefault="00F123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F123CD" w:rsidRPr="004D1853" w:rsidRDefault="00F123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F123CD" w:rsidRPr="004D1853" w:rsidRDefault="00F123CD" w:rsidP="004D1853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72105A" w:rsidRPr="004D1853" w:rsidRDefault="0072105A" w:rsidP="004D1853">
      <w:pPr>
        <w:rPr>
          <w:sz w:val="18"/>
          <w:szCs w:val="18"/>
        </w:rPr>
      </w:pPr>
    </w:p>
    <w:p w:rsidR="002B3C4E" w:rsidRPr="004D1853" w:rsidRDefault="000701FE" w:rsidP="000701FE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JOGURT OWOCOWY</w:t>
      </w:r>
    </w:p>
    <w:p w:rsidR="002B3C4E" w:rsidRPr="004D1853" w:rsidRDefault="002B3C4E" w:rsidP="002B3C4E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  <w:r w:rsidRPr="004D1853">
        <w:rPr>
          <w:rFonts w:ascii="Arial" w:hAnsi="Arial" w:cs="Arial"/>
          <w:b/>
          <w:shadow/>
          <w:sz w:val="18"/>
          <w:szCs w:val="18"/>
        </w:rPr>
        <w:t>1 Wstęp</w:t>
      </w:r>
    </w:p>
    <w:p w:rsidR="002B3C4E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2B3C4E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jogurtu owocowego.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jogurtu owocowego przeznaczonego dla odbiorcy.</w:t>
      </w:r>
    </w:p>
    <w:p w:rsidR="002B3C4E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2B3C4E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2B3C4E" w:rsidRPr="004D1853" w:rsidRDefault="002B3C4E" w:rsidP="004D1853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PN-ISO 8262-3 Przetwory mleczne i żywność na bazie mleka - Oznaczanie zawartości tłuszczu metodą grawimetryczną Weibulla-Berntropa (Metoda odniesienia) - Część 3: Przypadki szczególne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Jogurt owocowy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lastRenderedPageBreak/>
        <w:t>Produkt wyprodukowany z mleka znormalizowanego, zagęszczonego przez dodatek odtłuszczonego mleka w proszku, białek mleka lub odparowanie części wody, poddanego procesowi pasteryzacji, a następnie ukwaszonego zakwasem czystych kultur bakterii jogurtowych, z dodatkiem owoców (co najmniej 5%).</w:t>
      </w:r>
    </w:p>
    <w:p w:rsidR="000701FE" w:rsidRDefault="000701FE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2B3C4E" w:rsidRPr="004D1853" w:rsidRDefault="002B3C4E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2B3C4E" w:rsidRPr="004D1853" w:rsidRDefault="002B3C4E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2B3C4E" w:rsidRPr="004D1853" w:rsidRDefault="002B3C4E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2B3C4E" w:rsidRPr="004D1853" w:rsidRDefault="002B3C4E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2B3C4E" w:rsidRPr="004D1853" w:rsidRDefault="002B3C4E" w:rsidP="004D185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2B3C4E" w:rsidRPr="004D1853" w:rsidRDefault="002B3C4E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2700"/>
        <w:gridCol w:w="5891"/>
      </w:tblGrid>
      <w:tr w:rsidR="002B3C4E" w:rsidRPr="004D1853" w:rsidTr="00C11DCD">
        <w:trPr>
          <w:trHeight w:val="450"/>
          <w:jc w:val="center"/>
        </w:trPr>
        <w:tc>
          <w:tcPr>
            <w:tcW w:w="259" w:type="pct"/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90" w:type="pct"/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51" w:type="pct"/>
            <w:vAlign w:val="center"/>
          </w:tcPr>
          <w:p w:rsidR="002B3C4E" w:rsidRPr="004D1853" w:rsidRDefault="002B3C4E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2B3C4E" w:rsidRPr="004D1853" w:rsidTr="00C11DCD">
        <w:trPr>
          <w:cantSplit/>
          <w:trHeight w:val="219"/>
          <w:jc w:val="center"/>
        </w:trPr>
        <w:tc>
          <w:tcPr>
            <w:tcW w:w="259" w:type="pct"/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90" w:type="pct"/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251" w:type="pct"/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Skrzep rozbity; widoczne cząstki owoców</w:t>
            </w:r>
          </w:p>
        </w:tc>
      </w:tr>
      <w:tr w:rsidR="002B3C4E" w:rsidRPr="004D1853" w:rsidTr="00C11DCD">
        <w:trPr>
          <w:cantSplit/>
          <w:trHeight w:val="132"/>
          <w:jc w:val="center"/>
        </w:trPr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90" w:type="pct"/>
            <w:tcBorders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25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Charakterystyczna dla użytych dodatków</w:t>
            </w:r>
          </w:p>
        </w:tc>
      </w:tr>
      <w:tr w:rsidR="002B3C4E" w:rsidRPr="004D1853" w:rsidTr="00C11DCD">
        <w:trPr>
          <w:cantSplit/>
          <w:trHeight w:val="178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Jednolita, gęsta, wyczuwalne cząstki owoców</w:t>
            </w:r>
          </w:p>
        </w:tc>
      </w:tr>
      <w:tr w:rsidR="002B3C4E" w:rsidRPr="004D1853" w:rsidTr="00C11DCD">
        <w:trPr>
          <w:cantSplit/>
          <w:trHeight w:val="96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lekko kwaśny, słodki z posmakiem użytych dodatków</w:t>
            </w:r>
          </w:p>
        </w:tc>
      </w:tr>
    </w:tbl>
    <w:p w:rsidR="002B3C4E" w:rsidRPr="004D1853" w:rsidRDefault="002B3C4E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2B3C4E" w:rsidRPr="004D1853" w:rsidRDefault="002B3C4E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2B3C4E" w:rsidRPr="004D1853" w:rsidRDefault="002B3C4E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13"/>
        <w:gridCol w:w="2876"/>
        <w:gridCol w:w="3055"/>
      </w:tblGrid>
      <w:tr w:rsidR="002B3C4E" w:rsidRPr="004D1853" w:rsidTr="00C11DCD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B3C4E" w:rsidRPr="004D1853" w:rsidTr="00C11DCD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%(m/m)</w:t>
            </w:r>
          </w:p>
        </w:tc>
        <w:tc>
          <w:tcPr>
            <w:tcW w:w="1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1,5 -3,0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2B3C4E" w:rsidRPr="004D1853" w:rsidRDefault="002B3C4E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2B3C4E" w:rsidRPr="004D1853" w:rsidRDefault="002B3C4E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2B3C4E" w:rsidRPr="004D1853" w:rsidRDefault="002B3C4E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2B3C4E" w:rsidRPr="004D1853" w:rsidRDefault="002B3C4E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masa netto: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130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140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180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300 g.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2B3C4E" w:rsidRPr="004D1853" w:rsidRDefault="002B3C4E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na zgodność z wymaganiami podanymi w Tablicy 1.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5.3 Oznaczanie cech chemicznych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Według norm podanych w Tablicy 2. 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Opakowania powinny zabezpieczać produkt przed uszkodzeniem i zanieczyszczeniem oraz zapewniać właściwą </w:t>
      </w:r>
      <w:r w:rsidRPr="004D1853">
        <w:rPr>
          <w:rFonts w:ascii="Arial" w:hAnsi="Arial" w:cs="Arial"/>
          <w:sz w:val="18"/>
          <w:szCs w:val="18"/>
        </w:rPr>
        <w:lastRenderedPageBreak/>
        <w:t>jakość produktu podczas przechowywania. Powinny być czyste, bez obcych zapachów, śladów pleśni i uszkodzeń mechanicznych.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2B3C4E" w:rsidRPr="004D1853" w:rsidRDefault="002B3C4E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2B3C4E" w:rsidRPr="004D1853" w:rsidRDefault="002B3C4E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2B3C4E" w:rsidRPr="004D1853" w:rsidRDefault="002B3C4E" w:rsidP="004D1853">
      <w:pPr>
        <w:pStyle w:val="E-1"/>
        <w:spacing w:line="360" w:lineRule="auto"/>
        <w:rPr>
          <w:sz w:val="18"/>
          <w:szCs w:val="18"/>
        </w:rPr>
      </w:pPr>
    </w:p>
    <w:p w:rsidR="002B3C4E" w:rsidRPr="004D1853" w:rsidRDefault="002B3C4E" w:rsidP="005827EF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JOGURT OWOCOWY ze zbożami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2B3C4E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2B3C4E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jogurtu owocowego ze zbożami.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jogurtu owocowego ze zbożami przeznaczonego dla odbiorcy.</w:t>
      </w:r>
    </w:p>
    <w:p w:rsidR="002B3C4E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2B3C4E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2B3C4E" w:rsidRPr="004D1853" w:rsidRDefault="002B3C4E" w:rsidP="004D1853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PN-ISO 8262-3 Przetwory mleczne i żywność na bazie mleka - Oznaczanie zawartości tłuszczu metodą grawimetryczną Weibulla-Berntropa (Metoda odniesienia) - Część 3: Przypadki szczególne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Jogurt owocowy ze zbożami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Produkt wyprodukowany z mleka znormalizowanego, zagęszczonego przez dodatek odtłuszczonego mleka w proszku, białek mleka lub odparowanie części wody, poddanego procesowi pasteryzacji, a następnie ukwaszonego zakwasem czystych kultur bakterii jogurtowych z dodatkiem owoców (co najmniej 5%), ziaren zbóż (co najmniej 2%), m.in. pszenicy, jęczmienia, żyta, owsa, gryki, ryżu – w zmiennych proporcjach .</w:t>
      </w:r>
    </w:p>
    <w:p w:rsidR="002B3C4E" w:rsidRPr="004D1853" w:rsidRDefault="002B3C4E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2B3C4E" w:rsidRPr="004D1853" w:rsidRDefault="002B3C4E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2B3C4E" w:rsidRPr="004D1853" w:rsidRDefault="002B3C4E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2B3C4E" w:rsidRPr="004D1853" w:rsidRDefault="002B3C4E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2B3C4E" w:rsidRPr="004D1853" w:rsidRDefault="002B3C4E" w:rsidP="004D18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2B3C4E" w:rsidRPr="004D1853" w:rsidRDefault="002B3C4E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2700"/>
        <w:gridCol w:w="5891"/>
      </w:tblGrid>
      <w:tr w:rsidR="002B3C4E" w:rsidRPr="004D1853" w:rsidTr="00C11DCD">
        <w:trPr>
          <w:trHeight w:val="450"/>
          <w:jc w:val="center"/>
        </w:trPr>
        <w:tc>
          <w:tcPr>
            <w:tcW w:w="259" w:type="pct"/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90" w:type="pct"/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51" w:type="pct"/>
            <w:vAlign w:val="center"/>
          </w:tcPr>
          <w:p w:rsidR="002B3C4E" w:rsidRPr="004D1853" w:rsidRDefault="002B3C4E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2B3C4E" w:rsidRPr="004D1853" w:rsidTr="00C11DCD">
        <w:trPr>
          <w:cantSplit/>
          <w:trHeight w:val="219"/>
          <w:jc w:val="center"/>
        </w:trPr>
        <w:tc>
          <w:tcPr>
            <w:tcW w:w="259" w:type="pct"/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90" w:type="pct"/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251" w:type="pct"/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Skrzep rozbity; widoczne dodatki (cząstki owoców i ziarna zbóż)</w:t>
            </w:r>
          </w:p>
        </w:tc>
      </w:tr>
      <w:tr w:rsidR="002B3C4E" w:rsidRPr="004D1853" w:rsidTr="00C11DCD">
        <w:trPr>
          <w:cantSplit/>
          <w:trHeight w:val="132"/>
          <w:jc w:val="center"/>
        </w:trPr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90" w:type="pct"/>
            <w:tcBorders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25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Charakterystyczna dla użytych dodatków</w:t>
            </w:r>
          </w:p>
        </w:tc>
      </w:tr>
      <w:tr w:rsidR="002B3C4E" w:rsidRPr="004D1853" w:rsidTr="00C11DCD">
        <w:trPr>
          <w:cantSplit/>
          <w:trHeight w:val="142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Jednolita, gęsta, wyczuwalne dodatki (cząstki owoców i ziarna zbóż)</w:t>
            </w:r>
          </w:p>
        </w:tc>
      </w:tr>
      <w:tr w:rsidR="002B3C4E" w:rsidRPr="004D1853" w:rsidTr="00C11DCD">
        <w:trPr>
          <w:cantSplit/>
          <w:trHeight w:val="203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lekko kwaśny, słodki z posmakiem użytych dodatków</w:t>
            </w:r>
          </w:p>
        </w:tc>
      </w:tr>
    </w:tbl>
    <w:p w:rsidR="002B3C4E" w:rsidRPr="004D1853" w:rsidRDefault="002B3C4E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2B3C4E" w:rsidRPr="004D1853" w:rsidRDefault="002F1690" w:rsidP="002F1690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2.</w:t>
      </w:r>
    </w:p>
    <w:p w:rsidR="002B3C4E" w:rsidRPr="004D1853" w:rsidRDefault="002B3C4E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13"/>
        <w:gridCol w:w="2876"/>
        <w:gridCol w:w="3055"/>
      </w:tblGrid>
      <w:tr w:rsidR="002B3C4E" w:rsidRPr="004D1853" w:rsidTr="00C11DCD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B3C4E" w:rsidRPr="004D1853" w:rsidTr="00C11DCD">
        <w:trPr>
          <w:trHeight w:val="225"/>
        </w:trPr>
        <w:tc>
          <w:tcPr>
            <w:tcW w:w="226" w:type="pct"/>
            <w:tcBorders>
              <w:top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99" w:type="pct"/>
            <w:tcBorders>
              <w:top w:val="single" w:sz="4" w:space="0" w:color="auto"/>
            </w:tcBorders>
            <w:vAlign w:val="center"/>
          </w:tcPr>
          <w:p w:rsidR="002B3C4E" w:rsidRPr="004D1853" w:rsidRDefault="002B3C4E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%(m/m)</w:t>
            </w:r>
          </w:p>
        </w:tc>
        <w:tc>
          <w:tcPr>
            <w:tcW w:w="1588" w:type="pct"/>
            <w:tcBorders>
              <w:top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1,5÷3,0</w:t>
            </w:r>
          </w:p>
        </w:tc>
        <w:tc>
          <w:tcPr>
            <w:tcW w:w="1687" w:type="pct"/>
            <w:tcBorders>
              <w:top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2B3C4E" w:rsidRPr="004D1853" w:rsidRDefault="002B3C4E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2B3C4E" w:rsidRPr="004D1853" w:rsidRDefault="002B3C4E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2B3C4E" w:rsidRPr="004D1853" w:rsidRDefault="002B3C4E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lastRenderedPageBreak/>
        <w:t>3 Masa netto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2B3C4E" w:rsidRPr="004D1853" w:rsidRDefault="002B3C4E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masa netto: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130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140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180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300 g.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2B3C4E" w:rsidRPr="004D1853" w:rsidRDefault="002B3C4E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na zgodność z wymaganiami podanymi w Tablicy 1.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5.3 Oznaczanie cech chemicznych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Według norm podanych w Tablicy 2. 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2B3C4E" w:rsidRPr="004D1853" w:rsidRDefault="002B3C4E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2B3C4E" w:rsidRPr="004D1853" w:rsidRDefault="002B3C4E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</w:p>
    <w:p w:rsidR="002B3C4E" w:rsidRPr="004D1853" w:rsidRDefault="002B3C4E" w:rsidP="004D1853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JOGURT Z PŁATKAMI OWSIANYMI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2B3C4E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2B3C4E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jogurtu z płatkami owsianymi.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jogurtu z płatkami owsianymi przeznaczonego dla odbiorcy.</w:t>
      </w:r>
    </w:p>
    <w:p w:rsidR="002B3C4E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2B3C4E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2B3C4E" w:rsidRPr="004D1853" w:rsidRDefault="002B3C4E" w:rsidP="004D1853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PN-ISO 8262-3 Przetwory mleczne i żywność na bazie mleka. Oznaczanie zawartości tłuszczu metodą grawimetryczną Weibulla-Berntropa (Metoda odniesienia)-Część 3: Przypadki szczególne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lastRenderedPageBreak/>
        <w:t>Jogurt z płatkami owsianymi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Produkt wyprodukowany z mleka znormalizowanego, zagęszczonego przez dodatek odtłuszczonego mleka w proszku, białek mleka lub odparowanie części wody, poddanego procesowi pasteryzacji, a następnie ukwaszonego zakwasem czystych kultur bakterii jogurtowych z dodatkiem płatków owsianych i/lub kaszy owsianej, z dodatkiem owoców lub bez, z dodatkiem płatków innych zbóż lub bez oraz dozwolonych substancji słodzących, zagęszczających i smakowo-zapachowych.</w:t>
      </w:r>
    </w:p>
    <w:p w:rsidR="002B3C4E" w:rsidRPr="004D1853" w:rsidRDefault="002B3C4E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2B3C4E" w:rsidRPr="004D1853" w:rsidRDefault="002B3C4E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2B3C4E" w:rsidRPr="004D1853" w:rsidRDefault="002B3C4E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2B3C4E" w:rsidRPr="004D1853" w:rsidRDefault="002B3C4E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2B3C4E" w:rsidRPr="004D1853" w:rsidRDefault="002B3C4E" w:rsidP="004D18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2B3C4E" w:rsidRPr="004D1853" w:rsidRDefault="002B3C4E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0"/>
        <w:gridCol w:w="6558"/>
      </w:tblGrid>
      <w:tr w:rsidR="002B3C4E" w:rsidRPr="004D1853" w:rsidTr="00C11DCD">
        <w:trPr>
          <w:trHeight w:val="450"/>
          <w:jc w:val="center"/>
        </w:trPr>
        <w:tc>
          <w:tcPr>
            <w:tcW w:w="255" w:type="pct"/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26" w:type="pct"/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19" w:type="pct"/>
            <w:vAlign w:val="center"/>
          </w:tcPr>
          <w:p w:rsidR="002B3C4E" w:rsidRPr="004D1853" w:rsidRDefault="002B3C4E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2B3C4E" w:rsidRPr="004D1853" w:rsidTr="00C11DCD">
        <w:trPr>
          <w:cantSplit/>
          <w:trHeight w:val="373"/>
          <w:jc w:val="center"/>
        </w:trPr>
        <w:tc>
          <w:tcPr>
            <w:tcW w:w="255" w:type="pct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6" w:type="pct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619" w:type="pct"/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Jogurt z płatkami zbożowymi, widoczne dodane składniki</w:t>
            </w:r>
          </w:p>
        </w:tc>
      </w:tr>
      <w:tr w:rsidR="002B3C4E" w:rsidRPr="004D1853" w:rsidTr="00C11DCD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Charakterystyczna dla użytych dodatków</w:t>
            </w:r>
          </w:p>
        </w:tc>
      </w:tr>
      <w:tr w:rsidR="002B3C4E" w:rsidRPr="004D1853" w:rsidTr="00C11DCD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Jednolita, gęsta, wyczuwalne dodatki </w:t>
            </w:r>
          </w:p>
        </w:tc>
      </w:tr>
      <w:tr w:rsidR="002B3C4E" w:rsidRPr="004D1853" w:rsidTr="00C11DCD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Typowy dla użytych składników, bez posmaków i zapachów obcych</w:t>
            </w:r>
          </w:p>
        </w:tc>
      </w:tr>
    </w:tbl>
    <w:p w:rsidR="002B3C4E" w:rsidRPr="004D1853" w:rsidRDefault="002B3C4E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2B3C4E" w:rsidRPr="004D1853" w:rsidRDefault="002F1690" w:rsidP="002F1690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2.</w:t>
      </w:r>
    </w:p>
    <w:p w:rsidR="002B3C4E" w:rsidRPr="004D1853" w:rsidRDefault="002B3C4E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421"/>
        <w:gridCol w:w="2168"/>
        <w:gridCol w:w="3055"/>
      </w:tblGrid>
      <w:tr w:rsidR="002B3C4E" w:rsidRPr="004D1853" w:rsidTr="00C11DCD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B3C4E" w:rsidRPr="004D1853" w:rsidTr="00C11DCD">
        <w:trPr>
          <w:trHeight w:val="225"/>
        </w:trPr>
        <w:tc>
          <w:tcPr>
            <w:tcW w:w="226" w:type="pct"/>
            <w:tcBorders>
              <w:top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90" w:type="pct"/>
            <w:tcBorders>
              <w:top w:val="single" w:sz="4" w:space="0" w:color="auto"/>
            </w:tcBorders>
            <w:vAlign w:val="center"/>
          </w:tcPr>
          <w:p w:rsidR="002B3C4E" w:rsidRPr="004D1853" w:rsidRDefault="002B3C4E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%(m/m) nie mniej niż</w:t>
            </w:r>
          </w:p>
        </w:tc>
        <w:tc>
          <w:tcPr>
            <w:tcW w:w="1197" w:type="pct"/>
            <w:tcBorders>
              <w:top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687" w:type="pct"/>
            <w:tcBorders>
              <w:top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2B3C4E" w:rsidRPr="004D1853" w:rsidRDefault="002B3C4E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2B3C4E" w:rsidRPr="004D1853" w:rsidRDefault="002B3C4E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2B3C4E" w:rsidRPr="004D1853" w:rsidRDefault="002B3C4E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2B3C4E" w:rsidRPr="004D1853" w:rsidRDefault="002B3C4E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masa netto: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130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140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180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300 g.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2B3C4E" w:rsidRPr="004D1853" w:rsidRDefault="002B3C4E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na zgodność z wymaganiami podanymi w Tablicy 1.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5.3 Oznaczanie cech chemicznych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 xml:space="preserve">Według norm podanych w Tablicy 2. 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2B3C4E" w:rsidRPr="004D1853" w:rsidRDefault="002B3C4E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2B3C4E" w:rsidRPr="004D1853" w:rsidRDefault="002B3C4E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2B3C4E" w:rsidRPr="004D1853" w:rsidRDefault="002B3C4E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2B3C4E" w:rsidRPr="004D1853" w:rsidRDefault="002B3C4E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</w:p>
    <w:p w:rsidR="002B3C4E" w:rsidRPr="004D1853" w:rsidRDefault="002B3C4E" w:rsidP="005827EF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JOGURT z wysoką zawartością białka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i/>
          <w:sz w:val="18"/>
          <w:szCs w:val="18"/>
        </w:rPr>
      </w:pPr>
      <w:r w:rsidRPr="004D1853">
        <w:rPr>
          <w:rFonts w:ascii="Arial" w:hAnsi="Arial" w:cs="Arial"/>
          <w:b/>
          <w:i/>
          <w:sz w:val="18"/>
          <w:szCs w:val="18"/>
        </w:rPr>
        <w:t xml:space="preserve">1 </w:t>
      </w:r>
      <w:r w:rsidRPr="004D1853">
        <w:rPr>
          <w:rFonts w:ascii="Arial" w:hAnsi="Arial" w:cs="Arial"/>
          <w:b/>
          <w:sz w:val="18"/>
          <w:szCs w:val="18"/>
        </w:rPr>
        <w:t>Wstęp</w:t>
      </w:r>
    </w:p>
    <w:p w:rsidR="002B3C4E" w:rsidRPr="004D1853" w:rsidRDefault="004D1853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2B3C4E" w:rsidRPr="004D1853">
        <w:rPr>
          <w:rFonts w:ascii="Arial" w:hAnsi="Arial" w:cs="Arial"/>
          <w:b/>
          <w:sz w:val="18"/>
          <w:szCs w:val="18"/>
        </w:rPr>
        <w:t>Zakres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jogurtu z wysoką zawartością białka.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jogurtu z wysoką zawartością białka przeznaczonego dla odbiorcy.</w:t>
      </w:r>
    </w:p>
    <w:p w:rsidR="002B3C4E" w:rsidRPr="004D1853" w:rsidRDefault="004D1853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2B3C4E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2B3C4E" w:rsidRPr="004D1853" w:rsidRDefault="002B3C4E" w:rsidP="004D1853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PN-A-86130 Mleko i przetwory mleczarskie - Napoje mleczne - Metody badań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Jogurt z wysoką zawartością białka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Napój wyprodukowany z mleka znormalizowanego, zagęszczonego przez dodatek odtłuszczonego mleka w proszku, białek mleka lub odparowanie części wody, poddanego procesowi pasteryzacji, a następnie ukwaszonego zakwasem czystych kultur bakterii jogurtowych, o wysokiej zawartości białka (przynajmniej 20 % wartości energetycznej produktu pochodzi z białka).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/>
          <w:bCs/>
          <w:noProof/>
          <w:sz w:val="18"/>
          <w:szCs w:val="18"/>
        </w:rPr>
      </w:pPr>
      <w:r w:rsidRPr="004D1853">
        <w:rPr>
          <w:rFonts w:ascii="Arial" w:hAnsi="Arial" w:cs="Arial"/>
          <w:b/>
          <w:bCs/>
          <w:noProof/>
          <w:sz w:val="18"/>
          <w:szCs w:val="18"/>
        </w:rPr>
        <w:t>2 Wymagania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2.1 Wymagania ogólne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Produkt powinien spełniać wymagania aktualnie obowiązującego prawa żywnościowego.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2.2 Wymagania organoleptyczne</w:t>
      </w:r>
    </w:p>
    <w:p w:rsidR="002B3C4E" w:rsidRPr="004D1853" w:rsidRDefault="002B3C4E" w:rsidP="004D18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2B3C4E" w:rsidRPr="004D1853" w:rsidRDefault="002B3C4E" w:rsidP="004D1853">
      <w:pPr>
        <w:tabs>
          <w:tab w:val="left" w:pos="10891"/>
        </w:tabs>
        <w:jc w:val="center"/>
        <w:outlineLvl w:val="5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0"/>
        <w:gridCol w:w="6558"/>
      </w:tblGrid>
      <w:tr w:rsidR="002B3C4E" w:rsidRPr="004D1853" w:rsidTr="00C11DCD">
        <w:trPr>
          <w:trHeight w:val="450"/>
          <w:jc w:val="center"/>
        </w:trPr>
        <w:tc>
          <w:tcPr>
            <w:tcW w:w="255" w:type="pct"/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1126" w:type="pct"/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Cechy</w:t>
            </w:r>
          </w:p>
        </w:tc>
        <w:tc>
          <w:tcPr>
            <w:tcW w:w="3619" w:type="pct"/>
            <w:vAlign w:val="center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outlineLvl w:val="7"/>
              <w:rPr>
                <w:rFonts w:ascii="Arial" w:hAnsi="Arial" w:cs="Arial"/>
                <w:iCs/>
                <w:sz w:val="18"/>
                <w:szCs w:val="18"/>
              </w:rPr>
            </w:pPr>
            <w:r w:rsidRPr="004D1853">
              <w:rPr>
                <w:rFonts w:ascii="Arial" w:hAnsi="Arial" w:cs="Arial"/>
                <w:iCs/>
                <w:sz w:val="18"/>
                <w:szCs w:val="18"/>
              </w:rPr>
              <w:t>Wymagania</w:t>
            </w:r>
          </w:p>
        </w:tc>
      </w:tr>
      <w:tr w:rsidR="002B3C4E" w:rsidRPr="004D1853" w:rsidTr="00C11DCD">
        <w:trPr>
          <w:cantSplit/>
          <w:trHeight w:val="373"/>
          <w:jc w:val="center"/>
        </w:trPr>
        <w:tc>
          <w:tcPr>
            <w:tcW w:w="255" w:type="pct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6" w:type="pct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619" w:type="pct"/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Skrzep jednolity, zwarty; dopuszcza się lekki podciek serwatki oraz nieznaczne gazowanie; przy metodzie zbiornikowej – skrzep rozbity</w:t>
            </w:r>
          </w:p>
        </w:tc>
      </w:tr>
      <w:tr w:rsidR="002B3C4E" w:rsidRPr="004D1853" w:rsidTr="00C11DCD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Biała do lekko kremowej</w:t>
            </w:r>
          </w:p>
        </w:tc>
      </w:tr>
      <w:tr w:rsidR="002B3C4E" w:rsidRPr="004D1853" w:rsidTr="00C11DCD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Jednolita, zwarta, w przekroju galaretowata; przy metodzie zbiornikowej – jednolita, gęsta</w:t>
            </w:r>
          </w:p>
        </w:tc>
      </w:tr>
      <w:tr w:rsidR="002B3C4E" w:rsidRPr="004D1853" w:rsidTr="00C11DCD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4E" w:rsidRPr="004D1853" w:rsidRDefault="002B3C4E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orzeźwiający, lekko kwaśny</w:t>
            </w:r>
          </w:p>
        </w:tc>
      </w:tr>
    </w:tbl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2.3 Wymagania chemiczne</w:t>
      </w:r>
    </w:p>
    <w:p w:rsidR="002B3C4E" w:rsidRPr="002F1690" w:rsidRDefault="002F1690" w:rsidP="002F1690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2.</w:t>
      </w:r>
    </w:p>
    <w:p w:rsidR="002B3C4E" w:rsidRPr="004D1853" w:rsidRDefault="002B3C4E" w:rsidP="004D1853">
      <w:pPr>
        <w:jc w:val="center"/>
        <w:outlineLvl w:val="5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5528"/>
        <w:gridCol w:w="1409"/>
        <w:gridCol w:w="1699"/>
      </w:tblGrid>
      <w:tr w:rsidR="002B3C4E" w:rsidRPr="004D1853" w:rsidTr="00C11DCD">
        <w:trPr>
          <w:trHeight w:val="225"/>
        </w:trPr>
        <w:tc>
          <w:tcPr>
            <w:tcW w:w="231" w:type="pct"/>
            <w:tcBorders>
              <w:top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3052" w:type="pct"/>
            <w:tcBorders>
              <w:top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Cechy</w:t>
            </w:r>
          </w:p>
        </w:tc>
        <w:tc>
          <w:tcPr>
            <w:tcW w:w="778" w:type="pct"/>
            <w:tcBorders>
              <w:top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Wymagania</w:t>
            </w:r>
          </w:p>
        </w:tc>
        <w:tc>
          <w:tcPr>
            <w:tcW w:w="938" w:type="pct"/>
            <w:tcBorders>
              <w:top w:val="single" w:sz="4" w:space="0" w:color="auto"/>
            </w:tcBorders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Metody badań według</w:t>
            </w:r>
          </w:p>
        </w:tc>
      </w:tr>
      <w:tr w:rsidR="002B3C4E" w:rsidRPr="004D1853" w:rsidTr="00C11DCD">
        <w:trPr>
          <w:trHeight w:val="225"/>
        </w:trPr>
        <w:tc>
          <w:tcPr>
            <w:tcW w:w="231" w:type="pct"/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52" w:type="pct"/>
            <w:vAlign w:val="center"/>
          </w:tcPr>
          <w:p w:rsidR="002B3C4E" w:rsidRPr="004D1853" w:rsidRDefault="002B3C4E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Kwasowość miareczkowa wyrażona jako kwas mlekowy, %(m/m), nie mniej niż </w:t>
            </w:r>
          </w:p>
        </w:tc>
        <w:tc>
          <w:tcPr>
            <w:tcW w:w="778" w:type="pct"/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938" w:type="pct"/>
            <w:vMerge w:val="restart"/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PN-A-86130</w:t>
            </w:r>
          </w:p>
        </w:tc>
      </w:tr>
      <w:tr w:rsidR="002B3C4E" w:rsidRPr="004D1853" w:rsidTr="00C11DCD">
        <w:trPr>
          <w:trHeight w:val="225"/>
        </w:trPr>
        <w:tc>
          <w:tcPr>
            <w:tcW w:w="231" w:type="pct"/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052" w:type="pct"/>
            <w:vAlign w:val="center"/>
          </w:tcPr>
          <w:p w:rsidR="002B3C4E" w:rsidRPr="004D1853" w:rsidRDefault="002B3C4E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ułamek masowy wynoszący %, nie więcej niż</w:t>
            </w:r>
          </w:p>
        </w:tc>
        <w:tc>
          <w:tcPr>
            <w:tcW w:w="778" w:type="pct"/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938" w:type="pct"/>
            <w:vMerge/>
            <w:vAlign w:val="center"/>
          </w:tcPr>
          <w:p w:rsidR="002B3C4E" w:rsidRPr="004D1853" w:rsidRDefault="002B3C4E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2F1690" w:rsidRDefault="002F1690" w:rsidP="004D185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2.4 Wymagania mikrobiologiczne</w:t>
      </w:r>
    </w:p>
    <w:p w:rsidR="002B3C4E" w:rsidRPr="004D1853" w:rsidRDefault="002B3C4E" w:rsidP="004D1853">
      <w:pPr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2B3C4E" w:rsidRPr="004D1853" w:rsidRDefault="002B3C4E" w:rsidP="004D1853">
      <w:pPr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2B3C4E" w:rsidRPr="004D1853" w:rsidRDefault="002B3C4E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masa netto: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130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140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180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200 g</w:t>
      </w:r>
    </w:p>
    <w:p w:rsidR="002B3C4E" w:rsidRPr="004D1853" w:rsidRDefault="002B3C4E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300 g.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2B3C4E" w:rsidRPr="004D1853" w:rsidRDefault="002B3C4E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na zgodność z wymaganiami podanymi w Tablicy 1.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5.3 Oznaczanie cech chemicznych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Według norm podanych w Tablicy 2. 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Wynik kwasowości miareczkowej otrzymany w °SH według powyższej metody pomnożyć przez współczynnik 0,0225 w celu przeliczenia na procent kwasu mlekowego.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6.1 Pakowanie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B3C4E" w:rsidRPr="004D1853" w:rsidRDefault="002B3C4E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2B3C4E" w:rsidRPr="004D1853" w:rsidRDefault="002B3C4E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2B3C4E" w:rsidRPr="004D1853" w:rsidRDefault="002B3C4E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2B3C4E" w:rsidRPr="004D1853" w:rsidRDefault="002B3C4E" w:rsidP="004D1853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2B3C4E" w:rsidRPr="004D1853" w:rsidRDefault="002B3C4E" w:rsidP="004D1853">
      <w:pPr>
        <w:pStyle w:val="E-1"/>
        <w:spacing w:line="360" w:lineRule="auto"/>
        <w:rPr>
          <w:sz w:val="18"/>
          <w:szCs w:val="18"/>
        </w:rPr>
      </w:pPr>
    </w:p>
    <w:p w:rsidR="00C11DCD" w:rsidRPr="004D1853" w:rsidRDefault="00C11DCD" w:rsidP="005827EF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JOGURT z wysokązawartością białka - pitny (różne smaki)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C11DCD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 xml:space="preserve">1.1 </w:t>
      </w:r>
      <w:r w:rsidR="00C11DCD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jogurtu z wysoką zawartością białka - pitnego (różne smaki).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jogurtu z wysoką zawartością białka - pitnego (różne smaki) przeznaczonego dla odbiorcy.</w:t>
      </w:r>
    </w:p>
    <w:p w:rsidR="00C11DCD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C11DCD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C11DCD" w:rsidRPr="004D1853" w:rsidRDefault="00C11DCD" w:rsidP="004D1853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PN-ISO 8262-3 Przetwory mleczne i żywność na bazie mleka. Oznaczanie zawartości tłuszczu metodą grawimetryczną Weibulla-Berntropa (Metoda odniesienia)-Część 3: Przypadki szczególne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Jogurt z wysoką zawartością białka - pitny (różne smaki)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Produkt wyprodukowany z mleka znormalizowanego, poddanego procesowi pasteryzacji, a następnie ukwaszonego zakwasem czystych kultur bakterii jogurtowych, z dodatkiem owoców (co najmniej 2 %), ewentualnym dodatkiem koncentratów soków z owoców i/lub warzyw i/lub naturalnych aromatów owoców</w:t>
      </w:r>
      <w:r w:rsidRPr="004D1853">
        <w:rPr>
          <w:rFonts w:ascii="Arial" w:hAnsi="Arial" w:cs="Arial"/>
          <w:bCs/>
          <w:sz w:val="18"/>
          <w:szCs w:val="18"/>
          <w:lang w:eastAsia="en-US"/>
        </w:rPr>
        <w:t xml:space="preserve">, </w:t>
      </w:r>
      <w:r w:rsidRPr="004D1853">
        <w:rPr>
          <w:rFonts w:ascii="Arial" w:hAnsi="Arial" w:cs="Arial"/>
          <w:bCs/>
          <w:sz w:val="18"/>
          <w:szCs w:val="18"/>
        </w:rPr>
        <w:t>o wysokiej zawartości białka (przynajmniej 20 % wartości energetycznej produktu pochodzi z białka).</w:t>
      </w:r>
    </w:p>
    <w:p w:rsidR="00C11DCD" w:rsidRPr="004D1853" w:rsidRDefault="00C11DCD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C11DCD" w:rsidRPr="004D1853" w:rsidRDefault="00C11DCD" w:rsidP="004D185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C11DCD" w:rsidRPr="004D1853" w:rsidRDefault="00C11DCD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2700"/>
        <w:gridCol w:w="5891"/>
      </w:tblGrid>
      <w:tr w:rsidR="00C11DCD" w:rsidRPr="004D1853" w:rsidTr="00C11DCD">
        <w:trPr>
          <w:trHeight w:val="450"/>
          <w:jc w:val="center"/>
        </w:trPr>
        <w:tc>
          <w:tcPr>
            <w:tcW w:w="259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90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51" w:type="pct"/>
            <w:vAlign w:val="center"/>
          </w:tcPr>
          <w:p w:rsidR="00C11DCD" w:rsidRPr="004D1853" w:rsidRDefault="00C11DCD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11DCD" w:rsidRPr="004D1853" w:rsidTr="00C11DCD">
        <w:trPr>
          <w:cantSplit/>
          <w:trHeight w:val="219"/>
          <w:jc w:val="center"/>
        </w:trPr>
        <w:tc>
          <w:tcPr>
            <w:tcW w:w="259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90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251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Płyn jednorodny w całej masie</w:t>
            </w:r>
          </w:p>
        </w:tc>
      </w:tr>
      <w:tr w:rsidR="00C11DCD" w:rsidRPr="004D1853" w:rsidTr="00C11DCD">
        <w:trPr>
          <w:cantSplit/>
          <w:trHeight w:val="132"/>
          <w:jc w:val="center"/>
        </w:trPr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90" w:type="pct"/>
            <w:tcBorders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25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</w:tr>
      <w:tr w:rsidR="00C11DCD" w:rsidRPr="004D1853" w:rsidTr="00C11DCD">
        <w:trPr>
          <w:cantSplit/>
          <w:trHeight w:val="292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Płynna, jednolita, mogą być wyczuwalne cząstki owoców</w:t>
            </w:r>
          </w:p>
        </w:tc>
      </w:tr>
      <w:tr w:rsidR="00C11DCD" w:rsidRPr="004D1853" w:rsidTr="00C11DCD">
        <w:trPr>
          <w:cantSplit/>
          <w:trHeight w:val="292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Charakterystyczny dla użytych składników</w:t>
            </w:r>
          </w:p>
        </w:tc>
      </w:tr>
    </w:tbl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C11DCD" w:rsidRPr="004D1853" w:rsidRDefault="002F1690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2.</w:t>
      </w:r>
    </w:p>
    <w:p w:rsidR="00C11DCD" w:rsidRPr="004D1853" w:rsidRDefault="00C11DCD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282"/>
        <w:gridCol w:w="2307"/>
        <w:gridCol w:w="3055"/>
      </w:tblGrid>
      <w:tr w:rsidR="00C11DCD" w:rsidRPr="004D1853" w:rsidTr="00C11DCD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DCD" w:rsidRPr="004D1853" w:rsidTr="00C11DCD">
        <w:trPr>
          <w:trHeight w:val="225"/>
        </w:trPr>
        <w:tc>
          <w:tcPr>
            <w:tcW w:w="226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13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%(m/m), nie więcej niż</w:t>
            </w:r>
          </w:p>
        </w:tc>
        <w:tc>
          <w:tcPr>
            <w:tcW w:w="1274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687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C11DCD" w:rsidRPr="004D1853" w:rsidRDefault="00C11DCD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C11DCD" w:rsidRPr="004D1853" w:rsidRDefault="00C11DCD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masa netto: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130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140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180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300 g.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lastRenderedPageBreak/>
        <w:t>4 Trwałość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na zgodność z wymaganiami podanymi w Tablicy 1.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5.3 Oznaczanie cech chemicznych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Według norm podanych w Tablicy 2. 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C11DCD" w:rsidRPr="004D1853" w:rsidRDefault="00C11DCD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2B3C4E" w:rsidRPr="004D1853" w:rsidRDefault="00C11DCD" w:rsidP="004D1853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C11DCD" w:rsidRPr="004D1853" w:rsidRDefault="00C11DCD" w:rsidP="00C11DCD">
      <w:pPr>
        <w:ind w:left="2124" w:firstLine="708"/>
        <w:jc w:val="center"/>
        <w:rPr>
          <w:rFonts w:ascii="Arial" w:hAnsi="Arial" w:cs="Arial"/>
          <w:b/>
          <w:caps/>
          <w:sz w:val="18"/>
          <w:szCs w:val="18"/>
        </w:rPr>
      </w:pPr>
    </w:p>
    <w:p w:rsidR="00C11DCD" w:rsidRPr="004D1853" w:rsidRDefault="004D1853" w:rsidP="004D1853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JOGURT pitny (różne smaki</w:t>
      </w:r>
    </w:p>
    <w:p w:rsidR="00C11DCD" w:rsidRPr="004D1853" w:rsidRDefault="00C11DCD" w:rsidP="00C11DCD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  <w:r w:rsidRPr="004D1853">
        <w:rPr>
          <w:rFonts w:ascii="Arial" w:hAnsi="Arial" w:cs="Arial"/>
          <w:b/>
          <w:shadow/>
          <w:sz w:val="18"/>
          <w:szCs w:val="18"/>
        </w:rPr>
        <w:t>1 Wstęp</w:t>
      </w:r>
    </w:p>
    <w:p w:rsidR="00C11DCD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C11DCD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jogurtu pitnego (różne smaki).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jogurtu pitnego (różne smaki) przeznaczonego dla odbiorcy.</w:t>
      </w:r>
    </w:p>
    <w:p w:rsidR="00C11DCD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C11DCD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C11DCD" w:rsidRPr="004D1853" w:rsidRDefault="00C11DCD" w:rsidP="004D1853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PN-ISO 8262-3 Przetwory mleczne i żywność na bazie mleka. Oznaczanie zawartości tłuszczu metodą grawimetryczną Weibulla-Berntropa (Metoda odniesienia)-Część 3: Przypadki szczególne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Jogurt pitny (różne smaki)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Produkt wyprodukowany z mleka znormalizowanego, poddanego procesowi pasteryzacji, a następnie ukwaszonego zakwasem czystych kultur bakterii jogurtowych, z dodatkiem owoców (co najmniej 3 %), ewentualnym dodatkiem koncentratów soków z owoców i/lub warzyw i/lub naturalnych aromatów owoców.</w:t>
      </w:r>
    </w:p>
    <w:p w:rsidR="00C11DCD" w:rsidRPr="004D1853" w:rsidRDefault="00C11DCD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C11DCD" w:rsidRPr="004D1853" w:rsidRDefault="00C11DCD" w:rsidP="004D185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C11DCD" w:rsidRPr="004D1853" w:rsidRDefault="00C11DCD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2700"/>
        <w:gridCol w:w="5891"/>
      </w:tblGrid>
      <w:tr w:rsidR="00C11DCD" w:rsidRPr="004D1853" w:rsidTr="00C11DCD">
        <w:trPr>
          <w:trHeight w:val="450"/>
          <w:jc w:val="center"/>
        </w:trPr>
        <w:tc>
          <w:tcPr>
            <w:tcW w:w="259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1490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51" w:type="pct"/>
            <w:vAlign w:val="center"/>
          </w:tcPr>
          <w:p w:rsidR="00C11DCD" w:rsidRPr="004D1853" w:rsidRDefault="00C11DCD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11DCD" w:rsidRPr="004D1853" w:rsidTr="00C11DCD">
        <w:trPr>
          <w:cantSplit/>
          <w:trHeight w:val="219"/>
          <w:jc w:val="center"/>
        </w:trPr>
        <w:tc>
          <w:tcPr>
            <w:tcW w:w="259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90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251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Płyn jednorodny w całej masie</w:t>
            </w:r>
          </w:p>
        </w:tc>
      </w:tr>
      <w:tr w:rsidR="00C11DCD" w:rsidRPr="004D1853" w:rsidTr="00C11DCD">
        <w:trPr>
          <w:cantSplit/>
          <w:trHeight w:val="132"/>
          <w:jc w:val="center"/>
        </w:trPr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90" w:type="pct"/>
            <w:tcBorders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25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</w:tr>
      <w:tr w:rsidR="00C11DCD" w:rsidRPr="004D1853" w:rsidTr="00C11DCD">
        <w:trPr>
          <w:cantSplit/>
          <w:trHeight w:val="292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Płynna, jednolita, mogą być wyczuwalne cząstki owoców</w:t>
            </w:r>
          </w:p>
        </w:tc>
      </w:tr>
      <w:tr w:rsidR="00C11DCD" w:rsidRPr="004D1853" w:rsidTr="00C11DCD">
        <w:trPr>
          <w:cantSplit/>
          <w:trHeight w:val="292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Charakterystyczny dla użytych składników</w:t>
            </w:r>
          </w:p>
        </w:tc>
      </w:tr>
    </w:tbl>
    <w:p w:rsidR="002F1690" w:rsidRDefault="002F1690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</w:p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C11DCD" w:rsidRPr="004D1853" w:rsidRDefault="00C11DCD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C11DCD" w:rsidRPr="004D1853" w:rsidRDefault="00C11DCD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282"/>
        <w:gridCol w:w="2307"/>
        <w:gridCol w:w="3055"/>
      </w:tblGrid>
      <w:tr w:rsidR="00C11DCD" w:rsidRPr="004D1853" w:rsidTr="00C11DCD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DCD" w:rsidRPr="004D1853" w:rsidTr="00C11DCD">
        <w:trPr>
          <w:trHeight w:val="225"/>
        </w:trPr>
        <w:tc>
          <w:tcPr>
            <w:tcW w:w="226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13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%(m/m), nie więcej niż</w:t>
            </w:r>
          </w:p>
        </w:tc>
        <w:tc>
          <w:tcPr>
            <w:tcW w:w="1274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687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C11DCD" w:rsidRPr="004D1853" w:rsidRDefault="00C11DCD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C11DCD" w:rsidRPr="004D1853" w:rsidRDefault="00C11DCD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masa netto: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130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140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180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300 g.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na zgodność z wymaganiami podanymi w Tablicy 1.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5.3 Oznaczanie cech chemicznych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Według norm podanych w Tablicy 2. 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C11DCD" w:rsidRPr="004D1853" w:rsidRDefault="00C11DCD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C11DCD" w:rsidRPr="004D1853" w:rsidRDefault="00C11DCD" w:rsidP="004D1853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Przechowywać zgodnie z zaleceniami producenta.</w:t>
      </w:r>
    </w:p>
    <w:p w:rsidR="00F123CD" w:rsidRPr="004D1853" w:rsidRDefault="00F123CD" w:rsidP="004D1853">
      <w:pPr>
        <w:rPr>
          <w:sz w:val="18"/>
          <w:szCs w:val="18"/>
        </w:rPr>
      </w:pPr>
    </w:p>
    <w:p w:rsidR="00C11DCD" w:rsidRPr="004D1853" w:rsidRDefault="00C11DCD" w:rsidP="005827EF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JOGURT NATURALNY typu islandzkiego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C11DCD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C11DCD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jogurtu naturalnego typu islandzkiego.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jogurtu naturalnego typu islandzkiego przeznaczonego dla odbiorcy.</w:t>
      </w:r>
    </w:p>
    <w:p w:rsidR="00C11DCD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C11DCD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C11DCD" w:rsidRPr="004D1853" w:rsidRDefault="00C11DCD" w:rsidP="004D1853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PN-A-86130 Mleko i przetwory mleczarskie - Napoje mleczne - Metody badań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Jogurt naturalny typu islandzkiego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Wyprodukowany z odtłuszczonego mleka, poddanego procesowi pasteryzacji, a następnie ukwaszonego zakwasem czystych kultur bakterii z grupy </w:t>
      </w:r>
      <w:r w:rsidRPr="004D1853">
        <w:rPr>
          <w:rFonts w:ascii="Arial" w:hAnsi="Arial" w:cs="Arial"/>
          <w:bCs/>
          <w:i/>
          <w:sz w:val="18"/>
          <w:szCs w:val="18"/>
        </w:rPr>
        <w:t>Streptococcus thermophilus</w:t>
      </w:r>
      <w:r w:rsidRPr="004D1853">
        <w:rPr>
          <w:rFonts w:ascii="Arial" w:hAnsi="Arial" w:cs="Arial"/>
          <w:bCs/>
          <w:sz w:val="18"/>
          <w:szCs w:val="18"/>
        </w:rPr>
        <w:t xml:space="preserve"> i </w:t>
      </w:r>
      <w:r w:rsidRPr="004D1853">
        <w:rPr>
          <w:rFonts w:ascii="Arial" w:hAnsi="Arial" w:cs="Arial"/>
          <w:bCs/>
          <w:i/>
          <w:sz w:val="18"/>
          <w:szCs w:val="18"/>
        </w:rPr>
        <w:t>Lactobacillus</w:t>
      </w:r>
      <w:r w:rsidRPr="004D1853">
        <w:rPr>
          <w:rFonts w:ascii="Arial" w:hAnsi="Arial" w:cs="Arial"/>
          <w:bCs/>
          <w:sz w:val="18"/>
          <w:szCs w:val="18"/>
        </w:rPr>
        <w:t xml:space="preserve"> </w:t>
      </w:r>
      <w:r w:rsidRPr="004D1853">
        <w:rPr>
          <w:rFonts w:ascii="Arial" w:hAnsi="Arial" w:cs="Arial"/>
          <w:bCs/>
          <w:i/>
          <w:sz w:val="18"/>
          <w:szCs w:val="18"/>
        </w:rPr>
        <w:t>bulgaricus</w:t>
      </w:r>
      <w:r w:rsidRPr="004D1853">
        <w:rPr>
          <w:rFonts w:ascii="Arial" w:hAnsi="Arial" w:cs="Arial"/>
          <w:bCs/>
          <w:sz w:val="18"/>
          <w:szCs w:val="18"/>
        </w:rPr>
        <w:t>, o podwyższonej zawartości białka (co najmniej 11 g w 100 g produktu).</w:t>
      </w:r>
    </w:p>
    <w:p w:rsidR="00C11DCD" w:rsidRPr="004D1853" w:rsidRDefault="00C11DCD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C11DCD" w:rsidRPr="004D1853" w:rsidRDefault="00C11DCD" w:rsidP="004D18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C11DCD" w:rsidRPr="004D1853" w:rsidRDefault="00C11DCD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0"/>
        <w:gridCol w:w="6558"/>
      </w:tblGrid>
      <w:tr w:rsidR="00C11DCD" w:rsidRPr="004D1853" w:rsidTr="00C11DCD">
        <w:trPr>
          <w:trHeight w:val="450"/>
          <w:jc w:val="center"/>
        </w:trPr>
        <w:tc>
          <w:tcPr>
            <w:tcW w:w="255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26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19" w:type="pct"/>
            <w:vAlign w:val="center"/>
          </w:tcPr>
          <w:p w:rsidR="00C11DCD" w:rsidRPr="004D1853" w:rsidRDefault="00C11DCD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11DCD" w:rsidRPr="004D1853" w:rsidTr="00C11DCD">
        <w:trPr>
          <w:cantSplit/>
          <w:trHeight w:val="226"/>
          <w:jc w:val="center"/>
        </w:trPr>
        <w:tc>
          <w:tcPr>
            <w:tcW w:w="255" w:type="pct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6" w:type="pct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619" w:type="pct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Wyrób jednolity w całej masie; bez podcieku serwatki </w:t>
            </w:r>
          </w:p>
        </w:tc>
      </w:tr>
      <w:tr w:rsidR="00C11DCD" w:rsidRPr="004D1853" w:rsidTr="00C11DCD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Biała</w:t>
            </w:r>
          </w:p>
        </w:tc>
      </w:tr>
      <w:tr w:rsidR="00C11DCD" w:rsidRPr="004D1853" w:rsidTr="00C11DCD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Jednolita, gęsta, kremowa</w:t>
            </w:r>
          </w:p>
        </w:tc>
      </w:tr>
      <w:tr w:rsidR="00C11DCD" w:rsidRPr="004D1853" w:rsidTr="00C11DCD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lekko kwaskowy, delikatny, śmietankowy</w:t>
            </w:r>
          </w:p>
        </w:tc>
      </w:tr>
    </w:tbl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C11DCD" w:rsidRPr="004D1853" w:rsidRDefault="00C11DCD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C11DCD" w:rsidRPr="004D1853" w:rsidRDefault="00C11DCD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C11DCD" w:rsidRPr="004D1853" w:rsidTr="00C11DCD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DCD" w:rsidRPr="004D1853" w:rsidTr="00C11DCD">
        <w:trPr>
          <w:trHeight w:val="225"/>
        </w:trPr>
        <w:tc>
          <w:tcPr>
            <w:tcW w:w="430" w:type="dxa"/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vAlign w:val="center"/>
          </w:tcPr>
          <w:p w:rsidR="00C11DCD" w:rsidRPr="004D1853" w:rsidRDefault="00C11DC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Kwasowość miareczkowa wyrażona jako kwas mlekowy, %(m/m), nie mniej niż </w:t>
            </w:r>
          </w:p>
        </w:tc>
        <w:tc>
          <w:tcPr>
            <w:tcW w:w="1241" w:type="dxa"/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736" w:type="dxa"/>
            <w:vMerge w:val="restart"/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PN-A-86130</w:t>
            </w:r>
          </w:p>
        </w:tc>
      </w:tr>
      <w:tr w:rsidR="00C11DCD" w:rsidRPr="004D1853" w:rsidTr="00C11DCD">
        <w:trPr>
          <w:trHeight w:val="225"/>
        </w:trPr>
        <w:tc>
          <w:tcPr>
            <w:tcW w:w="430" w:type="dxa"/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vAlign w:val="center"/>
          </w:tcPr>
          <w:p w:rsidR="00C11DCD" w:rsidRPr="004D1853" w:rsidRDefault="00C11DC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%(m/m), nie więcej niż</w:t>
            </w:r>
          </w:p>
        </w:tc>
        <w:tc>
          <w:tcPr>
            <w:tcW w:w="1241" w:type="dxa"/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736" w:type="dxa"/>
            <w:vMerge/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C11DCD" w:rsidRPr="004D1853" w:rsidRDefault="00C11DCD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C11DCD" w:rsidRPr="004D1853" w:rsidRDefault="00C11DCD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masa netto: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130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140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lastRenderedPageBreak/>
        <w:t>180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300 g.</w:t>
      </w:r>
    </w:p>
    <w:p w:rsidR="002F1690" w:rsidRDefault="002F1690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:rsidR="002F1690" w:rsidRDefault="002F1690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na zgodność z wymaganiami podanymi w Tablicy 1.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5.3 Oznaczanie cech chemicznych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Według norm podanych w Tablicy 2. 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Wynik kwasowości miareczkowej otrzymany w °SH według powyższej metody pomnożyć przez współczynnik 0,0225 w celu przeliczenia na procent kwasu mlekowego.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C11DCD" w:rsidRPr="004D1853" w:rsidRDefault="00C11DCD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C11DCD" w:rsidRPr="004D1853" w:rsidRDefault="00C11DCD" w:rsidP="004D1853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C11DCD" w:rsidRPr="004D1853" w:rsidRDefault="00C11DCD" w:rsidP="004D1853">
      <w:pPr>
        <w:rPr>
          <w:sz w:val="18"/>
          <w:szCs w:val="18"/>
        </w:rPr>
      </w:pPr>
    </w:p>
    <w:p w:rsidR="00C11DCD" w:rsidRPr="004D1853" w:rsidRDefault="00C11DCD" w:rsidP="005827EF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deser mleczny z owocami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C11DCD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C11DCD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deseru mlecznego z owocami.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deseru mlecznego z owocami przeznaczonego dla odbiorcy.</w:t>
      </w:r>
    </w:p>
    <w:p w:rsidR="00C11DCD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C11DCD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C11DCD" w:rsidRPr="004D1853" w:rsidRDefault="00C11DCD" w:rsidP="004D1853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PN-ISO 8262-3 Przetwory mleczne i żywność na bazie mleka. Oznaczanie zawartości tłuszczu metodą grawimetryczną Weibulla-Berntropa (Metoda odniesienia)-Część 3: Przypadki szczególne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Deser mleczny z owocami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lastRenderedPageBreak/>
        <w:t>Produkt przygotowany na bazie mleka, oraz w zależności od asortymentu na bazie śmietanki, ryżu lub kaszy manny, z dodatkiem owoców i/lub sosu i/lub soku z owoców i dozwolonych substancji słodzących, środków zapachowych, żelujących, substancji zagęszczających.</w:t>
      </w:r>
    </w:p>
    <w:p w:rsidR="00C11DCD" w:rsidRPr="004D1853" w:rsidRDefault="00C11DCD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C11DCD" w:rsidRPr="004D1853" w:rsidRDefault="00C11DCD" w:rsidP="004D18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C11DCD" w:rsidRPr="004D1853" w:rsidRDefault="00C11DCD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2475"/>
        <w:gridCol w:w="6157"/>
      </w:tblGrid>
      <w:tr w:rsidR="00C11DCD" w:rsidRPr="004D1853" w:rsidTr="00C11DCD">
        <w:trPr>
          <w:trHeight w:val="450"/>
          <w:jc w:val="center"/>
        </w:trPr>
        <w:tc>
          <w:tcPr>
            <w:tcW w:w="236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66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398" w:type="pct"/>
            <w:vAlign w:val="center"/>
          </w:tcPr>
          <w:p w:rsidR="00C11DCD" w:rsidRPr="004D1853" w:rsidRDefault="00C11DCD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11DCD" w:rsidRPr="004D1853" w:rsidTr="00C11DCD">
        <w:trPr>
          <w:cantSplit/>
          <w:trHeight w:val="9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Produkt w postaci puddingu owocowego, puddingu owocowego z bitą śmietaną,  ryżu lub kaszki manny na mleku z sosem z owoców</w:t>
            </w:r>
          </w:p>
        </w:tc>
      </w:tr>
      <w:tr w:rsidR="00C11DCD" w:rsidRPr="004D1853" w:rsidTr="00C11DCD">
        <w:trPr>
          <w:cantSplit/>
          <w:trHeight w:val="9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Charakterystyczna dla użytych składników; dla produktów w postaci puddingów konsystencja jednolita, kremowa, dla pozostałych gęsta lub półgęsta z wyczuwalnymi ziarenkami ryżu lub kaszy manny i cząstkami  użytych owoców</w:t>
            </w:r>
          </w:p>
        </w:tc>
      </w:tr>
      <w:tr w:rsidR="00C11DCD" w:rsidRPr="004D1853" w:rsidTr="00C11DCD">
        <w:trPr>
          <w:cantSplit/>
          <w:trHeight w:val="90"/>
          <w:jc w:val="center"/>
        </w:trPr>
        <w:tc>
          <w:tcPr>
            <w:tcW w:w="236" w:type="pct"/>
            <w:tcBorders>
              <w:bottom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66" w:type="pct"/>
            <w:tcBorders>
              <w:bottom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398" w:type="pct"/>
            <w:tcBorders>
              <w:top w:val="single" w:sz="6" w:space="0" w:color="auto"/>
              <w:bottom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</w:tr>
      <w:tr w:rsidR="00C11DCD" w:rsidRPr="004D1853" w:rsidTr="00C11DCD">
        <w:trPr>
          <w:cantSplit/>
          <w:trHeight w:val="9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Charakterystyczny dla użytych składników,  bez posmaków i zapachów obcych</w:t>
            </w:r>
          </w:p>
        </w:tc>
      </w:tr>
    </w:tbl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C11DCD" w:rsidRPr="004D1853" w:rsidRDefault="002F1690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2.</w:t>
      </w:r>
    </w:p>
    <w:p w:rsidR="00C11DCD" w:rsidRPr="004D1853" w:rsidRDefault="00C11DCD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5222"/>
        <w:gridCol w:w="1394"/>
        <w:gridCol w:w="2017"/>
      </w:tblGrid>
      <w:tr w:rsidR="00C11DCD" w:rsidRPr="004D1853" w:rsidTr="00C11DCD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DCD" w:rsidRPr="004D1853" w:rsidTr="00C11DCD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84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ułamek masowy wynoszący %, nie więcej  niż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C11DCD" w:rsidRPr="004D1853" w:rsidRDefault="00C11DCD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C11DCD" w:rsidRPr="004D1853" w:rsidRDefault="00C11DCD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masa netto: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120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175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180 g.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na zgodność z wymaganiami podanymi w Tablicy 1.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C11DCD" w:rsidRPr="004D1853" w:rsidRDefault="00C11DCD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C11DCD" w:rsidRPr="004D1853" w:rsidRDefault="00C11DCD" w:rsidP="004D1853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5827EF" w:rsidRPr="004D1853" w:rsidRDefault="005827EF" w:rsidP="005827EF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</w:p>
    <w:p w:rsidR="00C11DCD" w:rsidRPr="004D1853" w:rsidRDefault="00C11DCD" w:rsidP="005827EF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deser mleczny z czekoladą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C11DCD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C11DCD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deseru mlecznego z czekoladą.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deseru mlecznego z czekoladą przeznaczonego dla odbiorcy.</w:t>
      </w:r>
    </w:p>
    <w:p w:rsidR="00C11DCD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C11DCD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C11DCD" w:rsidRPr="004D1853" w:rsidRDefault="00C11DCD" w:rsidP="004D1853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PN-ISO 8262-3 Przetwory mleczne i żywność na bazie mleka. Oznaczanie zawartości tłuszczu metodą grawimetryczną Weibulla-Berntropa (Metoda odniesienia)-Część 3: Przypadki szczególne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Deser mleczny z czekoladą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Produkt przygotowany na bazie mleka, oraz w zależności od asortymentu na bazie śmietanki, ryżu lub kaszy manny, z dodatkiem czekolady lub sosu czekoladowego i dozwolonych substancji słodzących, środków zapachowych, żelujących, substancji zagęszczających.</w:t>
      </w:r>
    </w:p>
    <w:p w:rsidR="00C11DCD" w:rsidRPr="004D1853" w:rsidRDefault="00C11DCD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C11DCD" w:rsidRPr="004D1853" w:rsidRDefault="00C11DCD" w:rsidP="004D18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C11DCD" w:rsidRPr="004D1853" w:rsidRDefault="00C11DCD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446"/>
        <w:gridCol w:w="6188"/>
      </w:tblGrid>
      <w:tr w:rsidR="00C11DCD" w:rsidRPr="004D1853" w:rsidTr="00C11DCD">
        <w:trPr>
          <w:trHeight w:val="450"/>
          <w:jc w:val="center"/>
        </w:trPr>
        <w:tc>
          <w:tcPr>
            <w:tcW w:w="235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50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415" w:type="pct"/>
            <w:vAlign w:val="center"/>
          </w:tcPr>
          <w:p w:rsidR="00C11DCD" w:rsidRPr="004D1853" w:rsidRDefault="00C11DCD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11DCD" w:rsidRPr="004D1853" w:rsidTr="00C11DCD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Produkt w postaci puddingu czekoladowego, puddingu czekoladowego z bitą śmietaną, ryżu lub kaszki manny na mleku z sosem czekoladowym</w:t>
            </w:r>
          </w:p>
        </w:tc>
      </w:tr>
      <w:tr w:rsidR="00C11DCD" w:rsidRPr="004D1853" w:rsidTr="00C11DCD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Charakterystyczna dla użytych składników; dla produktów w postaci puddingów konsystencja jednolita, kremowa, dla pozostałych gęsta lub półgęsta z wyczuwalnymi ziarenkami ryżu lub kaszy manny</w:t>
            </w:r>
          </w:p>
        </w:tc>
      </w:tr>
      <w:tr w:rsidR="00C11DCD" w:rsidRPr="004D1853" w:rsidTr="00C11DCD">
        <w:trPr>
          <w:cantSplit/>
          <w:trHeight w:val="90"/>
          <w:jc w:val="center"/>
        </w:trPr>
        <w:tc>
          <w:tcPr>
            <w:tcW w:w="235" w:type="pct"/>
            <w:tcBorders>
              <w:bottom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50" w:type="pct"/>
            <w:tcBorders>
              <w:bottom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415" w:type="pct"/>
            <w:tcBorders>
              <w:top w:val="single" w:sz="6" w:space="0" w:color="auto"/>
              <w:bottom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</w:tr>
      <w:tr w:rsidR="00C11DCD" w:rsidRPr="004D1853" w:rsidTr="00C11DCD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Charakterystyczny dla użytych składników,  bez posmaków i zapachów obcych</w:t>
            </w:r>
          </w:p>
        </w:tc>
      </w:tr>
    </w:tbl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C11DCD" w:rsidRPr="004D1853" w:rsidRDefault="002F1690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2.</w:t>
      </w:r>
    </w:p>
    <w:p w:rsidR="00C11DCD" w:rsidRPr="004D1853" w:rsidRDefault="00C11DCD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5222"/>
        <w:gridCol w:w="1394"/>
        <w:gridCol w:w="2017"/>
      </w:tblGrid>
      <w:tr w:rsidR="00C11DCD" w:rsidRPr="004D1853" w:rsidTr="00C11DCD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DCD" w:rsidRPr="004D1853" w:rsidTr="00C11DCD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2884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ułamek masowy wynoszący %, nie więcej niż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8,0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C11DCD" w:rsidRPr="004D1853" w:rsidRDefault="00C11DCD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C11DCD" w:rsidRPr="004D1853" w:rsidRDefault="00C11DCD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masa netto: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75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120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180 g.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na zgodność z wymaganiami podanymi w Tablicy 1.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C11DCD" w:rsidRPr="004D1853" w:rsidRDefault="00C11DCD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4D1853" w:rsidRDefault="00C11DCD" w:rsidP="002F1690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2F1690" w:rsidRPr="002F1690" w:rsidRDefault="002F1690" w:rsidP="002F1690">
      <w:pPr>
        <w:pStyle w:val="E-1"/>
        <w:spacing w:line="360" w:lineRule="auto"/>
        <w:rPr>
          <w:sz w:val="18"/>
          <w:szCs w:val="18"/>
        </w:rPr>
      </w:pPr>
    </w:p>
    <w:p w:rsidR="00C11DCD" w:rsidRPr="004D1853" w:rsidRDefault="00C11DCD" w:rsidP="005827EF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deser jogurtowy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C11DCD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C11DCD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deseru jogurtowego.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deseru jogurtowego przeznaczonego dla odbiorcy.</w:t>
      </w:r>
    </w:p>
    <w:p w:rsidR="00C11DCD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C11DCD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C11DCD" w:rsidRPr="004D1853" w:rsidRDefault="00C11DCD" w:rsidP="004D1853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lastRenderedPageBreak/>
        <w:t>PN-ISO 8262-3 Przetwory mleczne i żywność na bazie mleka. Oznaczanie zawartości tłuszczu metodą grawimetryczną Weibulla-Berntropa (Metoda odniesienia)-Część 3: Przypadki szczególne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Deser jogurtowy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Produkt wyprodukowany z mleka znormalizowanego, zagęszczonego przez dodatek odtłuszczonego mleka w proszku, białek mleka lub odparowanie części wody, poddanego procesowi pasteryzacji, a następnie ukwaszonego zakwasem czystych kultur bakterii jogurtowych, z dodatkiem owoców (co najmniej 10%) oraz dozwolonych substancji słodzących, zagęszczających i smakowo-zapachowych.</w:t>
      </w:r>
    </w:p>
    <w:p w:rsidR="002F1690" w:rsidRDefault="002F1690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C11DCD" w:rsidRPr="004D1853" w:rsidRDefault="00C11DCD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C11DCD" w:rsidRPr="004D1853" w:rsidRDefault="00C11DCD" w:rsidP="004D18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</w:t>
      </w:r>
    </w:p>
    <w:p w:rsidR="00C11DCD" w:rsidRPr="004D1853" w:rsidRDefault="00C11DCD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446"/>
        <w:gridCol w:w="6188"/>
      </w:tblGrid>
      <w:tr w:rsidR="00C11DCD" w:rsidRPr="004D1853" w:rsidTr="00C11DCD">
        <w:trPr>
          <w:trHeight w:val="450"/>
          <w:jc w:val="center"/>
        </w:trPr>
        <w:tc>
          <w:tcPr>
            <w:tcW w:w="235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50" w:type="pct"/>
            <w:vAlign w:val="center"/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415" w:type="pct"/>
            <w:vAlign w:val="center"/>
          </w:tcPr>
          <w:p w:rsidR="00C11DCD" w:rsidRPr="004D1853" w:rsidRDefault="00C11DCD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11DCD" w:rsidRPr="004D1853" w:rsidTr="00C11DCD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Jogurt z sosem owocowym z widocznymi kawałkami owoców</w:t>
            </w:r>
          </w:p>
        </w:tc>
      </w:tr>
      <w:tr w:rsidR="00C11DCD" w:rsidRPr="004D1853" w:rsidTr="00C11DCD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</w:tr>
      <w:tr w:rsidR="00C11DCD" w:rsidRPr="004D1853" w:rsidTr="00C11DCD">
        <w:trPr>
          <w:cantSplit/>
          <w:trHeight w:val="90"/>
          <w:jc w:val="center"/>
        </w:trPr>
        <w:tc>
          <w:tcPr>
            <w:tcW w:w="235" w:type="pct"/>
            <w:tcBorders>
              <w:bottom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50" w:type="pct"/>
            <w:tcBorders>
              <w:bottom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415" w:type="pct"/>
            <w:tcBorders>
              <w:top w:val="single" w:sz="6" w:space="0" w:color="auto"/>
              <w:bottom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Jednolita, gęsta, lekko galaretowata, charakterystyczna dla użytych składników</w:t>
            </w:r>
          </w:p>
        </w:tc>
      </w:tr>
      <w:tr w:rsidR="00C11DCD" w:rsidRPr="004D1853" w:rsidTr="00C11DCD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C11DCD" w:rsidRPr="004D1853" w:rsidRDefault="00C11DCD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Typowy dla użytych składników, lekko kwaśny, słodki, bez posmaków i zapachów obcych</w:t>
            </w:r>
          </w:p>
        </w:tc>
      </w:tr>
    </w:tbl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C11DCD" w:rsidRPr="004D1853" w:rsidRDefault="002F1690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2.</w:t>
      </w:r>
    </w:p>
    <w:p w:rsidR="00C11DCD" w:rsidRPr="004D1853" w:rsidRDefault="00C11DCD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5720"/>
        <w:gridCol w:w="1215"/>
        <w:gridCol w:w="1699"/>
      </w:tblGrid>
      <w:tr w:rsidR="00C11DCD" w:rsidRPr="004D1853" w:rsidTr="00C11DCD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DCD" w:rsidRPr="004D1853" w:rsidTr="00C11DCD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8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%(m/m), nie mniej niż</w:t>
            </w:r>
          </w:p>
        </w:tc>
        <w:tc>
          <w:tcPr>
            <w:tcW w:w="671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938" w:type="pct"/>
            <w:tcBorders>
              <w:top w:val="single" w:sz="4" w:space="0" w:color="auto"/>
            </w:tcBorders>
            <w:vAlign w:val="center"/>
          </w:tcPr>
          <w:p w:rsidR="00C11DCD" w:rsidRPr="004D1853" w:rsidRDefault="00C11DCD" w:rsidP="004D185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C11DCD" w:rsidRPr="004D1853" w:rsidRDefault="00C11DCD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C11DCD" w:rsidRPr="004D1853" w:rsidRDefault="00C11DCD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C11DCD" w:rsidRPr="004D1853" w:rsidRDefault="00C11DCD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masa netto: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100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115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120 g</w:t>
      </w:r>
    </w:p>
    <w:p w:rsidR="00C11DCD" w:rsidRPr="004D1853" w:rsidRDefault="00C11DCD" w:rsidP="004D18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125 g.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na zgodność z wymaganiami podanymi w Tablicy 1.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lastRenderedPageBreak/>
        <w:t xml:space="preserve">5.3 Oznaczanie cech chemicznych 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C11DCD" w:rsidRPr="004D1853" w:rsidRDefault="00C11DCD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11DCD" w:rsidRPr="004D1853" w:rsidRDefault="00C11DCD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C11DCD" w:rsidRPr="004D1853" w:rsidRDefault="00C11DCD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C11DCD" w:rsidRPr="004D1853" w:rsidRDefault="00C11DCD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C11DCD" w:rsidRPr="004D1853" w:rsidRDefault="00C11DCD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C11DCD" w:rsidRPr="002F1690" w:rsidRDefault="00C11DCD" w:rsidP="002F1690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</w:t>
      </w:r>
      <w:r w:rsidR="002F1690">
        <w:rPr>
          <w:rFonts w:ascii="Arial" w:hAnsi="Arial" w:cs="Arial"/>
          <w:sz w:val="18"/>
          <w:szCs w:val="18"/>
        </w:rPr>
        <w:t xml:space="preserve"> producenta</w:t>
      </w:r>
    </w:p>
    <w:p w:rsidR="00C11DCD" w:rsidRPr="004D1853" w:rsidRDefault="00C11DCD" w:rsidP="004D1853">
      <w:pPr>
        <w:rPr>
          <w:sz w:val="18"/>
          <w:szCs w:val="18"/>
        </w:rPr>
      </w:pPr>
    </w:p>
    <w:p w:rsidR="009377BC" w:rsidRPr="002F1690" w:rsidRDefault="009377BC" w:rsidP="002F1690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Sere</w:t>
      </w:r>
      <w:r w:rsidR="002F1690">
        <w:rPr>
          <w:rFonts w:ascii="Arial" w:hAnsi="Arial" w:cs="Arial"/>
          <w:b/>
          <w:caps/>
          <w:sz w:val="18"/>
          <w:szCs w:val="18"/>
        </w:rPr>
        <w:t>k Twarogowy ziarnisty z owocami</w:t>
      </w:r>
    </w:p>
    <w:p w:rsidR="009377BC" w:rsidRPr="004D1853" w:rsidRDefault="009377BC" w:rsidP="009377BC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9377BC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9377BC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serka twarogowego ziarnistego z owocami.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serka twarogowego ziarnistego z owocami przeznaczonego dla odbiorcy.</w:t>
      </w:r>
    </w:p>
    <w:p w:rsidR="009377BC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9377BC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9377BC" w:rsidRPr="004D1853" w:rsidRDefault="009377BC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PN-EN ISO 23319 Sery, produkty z serów topionych, kazeiny i kazeiniany. Oznaczanie zawartości tłuszczu. Metoda grawimetryczna </w:t>
      </w:r>
    </w:p>
    <w:p w:rsidR="009377BC" w:rsidRPr="004D1853" w:rsidRDefault="009377BC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5943 Sery i przetwory topione z serów. Oznaczanie zawartości chlorku. Metoda miareczkowania potencjometrycznego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Serek twarogowy ziarnisty z owocami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Ser twarogowy ziarnisty, półtłusty, kwasowo-podpuszczkowy, termizowany z dodatkiem śmietanki i soli, wyprodukowany z odtłuszczonego mleka pasteryzowanego z dodatkiem pasteryzowanej śmietanki przez odpowiednią obróbkę skrzepu uzyskanego przez dodatek zakwasu czystych kultur mleczarskich lub zakwasu czystych kultur mleczarskich i podpuszczki, pakowany w dwukomorowe wytłoczki zawierające co najmniej 120g serka i 30g wsadu owocowego. Zawartość owoców w serku co najmniej 7%.</w:t>
      </w:r>
    </w:p>
    <w:p w:rsidR="009377BC" w:rsidRPr="004D1853" w:rsidRDefault="009377BC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9377BC" w:rsidRPr="004D1853" w:rsidRDefault="009377BC" w:rsidP="002F169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</w:t>
      </w:r>
      <w:r w:rsidR="002F1690">
        <w:rPr>
          <w:rFonts w:ascii="Arial" w:hAnsi="Arial" w:cs="Arial"/>
          <w:sz w:val="18"/>
          <w:szCs w:val="18"/>
        </w:rPr>
        <w:t>.</w:t>
      </w:r>
    </w:p>
    <w:p w:rsidR="009377BC" w:rsidRPr="004D1853" w:rsidRDefault="009377BC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60"/>
        <w:gridCol w:w="6268"/>
      </w:tblGrid>
      <w:tr w:rsidR="009377BC" w:rsidRPr="004D1853" w:rsidTr="009377BC">
        <w:trPr>
          <w:trHeight w:val="450"/>
          <w:jc w:val="center"/>
        </w:trPr>
        <w:tc>
          <w:tcPr>
            <w:tcW w:w="0" w:type="auto"/>
            <w:vAlign w:val="center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268" w:type="dxa"/>
            <w:vAlign w:val="center"/>
          </w:tcPr>
          <w:p w:rsidR="009377BC" w:rsidRPr="004D1853" w:rsidRDefault="009377BC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9377BC" w:rsidRPr="004D1853" w:rsidTr="009377BC">
        <w:trPr>
          <w:cantSplit/>
          <w:trHeight w:val="181"/>
          <w:jc w:val="center"/>
        </w:trPr>
        <w:tc>
          <w:tcPr>
            <w:tcW w:w="0" w:type="auto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268" w:type="dxa"/>
            <w:tcBorders>
              <w:bottom w:val="single" w:sz="6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Serka - ziarna miękkie, nieregularne, o w miarę wyrównanej wielkości (3-12mm), zanurzone w śmietance, niedopuszczalna zbyt duża ilość bardzo drobnych ziaren;</w:t>
            </w:r>
          </w:p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Wsadu owocowego – lekko zżelowana masa z ewentualnymi kawałkami owoców</w:t>
            </w:r>
          </w:p>
        </w:tc>
      </w:tr>
      <w:tr w:rsidR="009377BC" w:rsidRPr="004D1853" w:rsidTr="009377BC">
        <w:trPr>
          <w:cantSplit/>
          <w:trHeight w:val="90"/>
          <w:jc w:val="center"/>
        </w:trPr>
        <w:tc>
          <w:tcPr>
            <w:tcW w:w="0" w:type="auto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360" w:type="dxa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268" w:type="dxa"/>
            <w:tcBorders>
              <w:top w:val="single" w:sz="6" w:space="0" w:color="auto"/>
              <w:bottom w:val="single" w:sz="6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Serka- biała do lekko kremowej, jednolita w całej masie</w:t>
            </w:r>
          </w:p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Wsadu owocowego - charakterystyczna dla użytych owoców</w:t>
            </w:r>
          </w:p>
        </w:tc>
      </w:tr>
      <w:tr w:rsidR="009377BC" w:rsidRPr="004D1853" w:rsidTr="009377BC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268" w:type="dxa"/>
            <w:tcBorders>
              <w:top w:val="single" w:sz="6" w:space="0" w:color="auto"/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Serka - śmietankowy, dopuszczalny lekko kwaśny, lekko słony, czysty, łagodny, lekki posmak pasteryzacji</w:t>
            </w:r>
          </w:p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Wsadu owocowego – charakterystyczny dla użytych owoców</w:t>
            </w:r>
          </w:p>
        </w:tc>
      </w:tr>
    </w:tbl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9377BC" w:rsidRPr="004D1853" w:rsidRDefault="009377BC" w:rsidP="004D1853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9377BC" w:rsidRPr="004D1853" w:rsidRDefault="009377BC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Zawartość tłuszczu, %(m/m) 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4,0 - 5,0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9377BC" w:rsidRPr="004D1853" w:rsidRDefault="009377BC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9377BC" w:rsidRPr="004D1853" w:rsidRDefault="009377BC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9377BC" w:rsidRPr="004D1853" w:rsidRDefault="009377BC" w:rsidP="004D1853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Masa netto powinna być zgodna z deklaracją producenta.</w:t>
      </w:r>
    </w:p>
    <w:p w:rsidR="009377BC" w:rsidRPr="004D1853" w:rsidRDefault="009377BC" w:rsidP="004D1853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Dopuszczalna ujemna wartość błędu masy netto powinna być zgodna z obowiązującym prawem.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9377BC" w:rsidRPr="004D1853" w:rsidRDefault="009377BC" w:rsidP="004D18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150g.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4Trwałość</w:t>
      </w:r>
    </w:p>
    <w:p w:rsidR="009377BC" w:rsidRPr="004D1853" w:rsidRDefault="009377BC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w temperaturze pokojowej na zgodność z wymaganiami podanymi w Tablicy 1.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 żywnością.</w:t>
      </w:r>
    </w:p>
    <w:p w:rsidR="009377BC" w:rsidRPr="004D1853" w:rsidRDefault="009377BC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9377BC" w:rsidRPr="004D1853" w:rsidRDefault="009377BC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C11DCD" w:rsidRPr="004D1853" w:rsidRDefault="00C11DCD" w:rsidP="004D1853">
      <w:pPr>
        <w:rPr>
          <w:sz w:val="18"/>
          <w:szCs w:val="18"/>
        </w:rPr>
      </w:pPr>
    </w:p>
    <w:p w:rsidR="009377BC" w:rsidRPr="004D1853" w:rsidRDefault="009377BC" w:rsidP="004D1853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Serek Homogenizowany naturalny</w:t>
      </w:r>
    </w:p>
    <w:p w:rsidR="009377BC" w:rsidRPr="004D1853" w:rsidRDefault="009377BC" w:rsidP="009377BC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9377BC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9377BC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serka homogenizowanego naturalnego.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Postanowienia minimalnych wymagań jakościowych wykorzystywane są podczas produkcji i obrotu handlowego </w:t>
      </w:r>
      <w:r w:rsidRPr="004D1853">
        <w:rPr>
          <w:rFonts w:ascii="Arial" w:hAnsi="Arial" w:cs="Arial"/>
          <w:sz w:val="18"/>
          <w:szCs w:val="18"/>
        </w:rPr>
        <w:lastRenderedPageBreak/>
        <w:t>serka homogenizowanego naturalnego przeznaczonego dla odbiorcy.</w:t>
      </w:r>
    </w:p>
    <w:p w:rsidR="009377BC" w:rsidRPr="004D1853" w:rsidRDefault="004D1853" w:rsidP="004D1853">
      <w:pPr>
        <w:pStyle w:val="E-1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9377BC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9377BC" w:rsidRPr="004D1853" w:rsidRDefault="009377BC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PN-EN ISO 23319 Sery, produkty z serów topionych, kazeiny i kazeiniany. Oznaczanie zawartości tłuszczu. Metoda grawimetryczna </w:t>
      </w:r>
    </w:p>
    <w:p w:rsidR="009377BC" w:rsidRPr="004D1853" w:rsidRDefault="009377BC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  <w:lang w:val="en-US"/>
        </w:rPr>
        <w:t xml:space="preserve">PN-EN ISO 5534 Sery i sery topione. </w:t>
      </w:r>
      <w:r w:rsidRPr="004D1853">
        <w:rPr>
          <w:rFonts w:ascii="Arial" w:hAnsi="Arial" w:cs="Arial"/>
          <w:bCs/>
          <w:sz w:val="18"/>
          <w:szCs w:val="18"/>
        </w:rPr>
        <w:t>Oznaczanie zawartości całkowitej suchej masy (Metoda odwoławcza)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Serek homogenizowany naturalny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S</w:t>
      </w:r>
      <w:r w:rsidRPr="004D1853">
        <w:rPr>
          <w:rFonts w:ascii="Arial" w:hAnsi="Arial" w:cs="Arial"/>
          <w:bCs/>
          <w:sz w:val="18"/>
          <w:szCs w:val="18"/>
        </w:rPr>
        <w:t>erek twarogowy kwasowo-podpuszczkowy, wyprodukowany z mleka pasteryzowanego metodą wirówkową lub ultrafiltracji, ukwaszonego za pomocą czystych kultur bakteryjnych, a następnie znormalizowany śmietanką.</w:t>
      </w:r>
    </w:p>
    <w:p w:rsidR="009377BC" w:rsidRPr="004D1853" w:rsidRDefault="009377BC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9377BC" w:rsidRPr="004D1853" w:rsidRDefault="009377BC" w:rsidP="004D185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9377BC" w:rsidRPr="004D1853" w:rsidRDefault="009377BC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60"/>
        <w:gridCol w:w="5828"/>
      </w:tblGrid>
      <w:tr w:rsidR="009377BC" w:rsidRPr="004D1853" w:rsidTr="009377BC">
        <w:trPr>
          <w:trHeight w:val="450"/>
          <w:jc w:val="center"/>
        </w:trPr>
        <w:tc>
          <w:tcPr>
            <w:tcW w:w="0" w:type="auto"/>
            <w:vAlign w:val="center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28" w:type="dxa"/>
            <w:vAlign w:val="center"/>
          </w:tcPr>
          <w:p w:rsidR="009377BC" w:rsidRPr="004D1853" w:rsidRDefault="009377BC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9377BC" w:rsidRPr="004D1853" w:rsidTr="009377BC">
        <w:trPr>
          <w:cantSplit/>
          <w:trHeight w:val="137"/>
          <w:jc w:val="center"/>
        </w:trPr>
        <w:tc>
          <w:tcPr>
            <w:tcW w:w="0" w:type="auto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828" w:type="dxa"/>
            <w:tcBorders>
              <w:bottom w:val="single" w:sz="6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łagodny, lekko kwaśny posmak pasteryzacji</w:t>
            </w:r>
          </w:p>
        </w:tc>
      </w:tr>
      <w:tr w:rsidR="009377BC" w:rsidRPr="004D1853" w:rsidTr="009377BC">
        <w:trPr>
          <w:cantSplit/>
          <w:trHeight w:val="341"/>
          <w:jc w:val="center"/>
        </w:trPr>
        <w:tc>
          <w:tcPr>
            <w:tcW w:w="0" w:type="auto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5828" w:type="dxa"/>
            <w:tcBorders>
              <w:bottom w:val="single" w:sz="6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Jednolita, pastowata, dopuszcza się lekki wypływ serwatki </w:t>
            </w:r>
          </w:p>
        </w:tc>
      </w:tr>
      <w:tr w:rsidR="009377BC" w:rsidRPr="004D1853" w:rsidTr="009377BC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828" w:type="dxa"/>
            <w:tcBorders>
              <w:top w:val="single" w:sz="6" w:space="0" w:color="auto"/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Biała do lekko kremowej, jednolita w całej masie</w:t>
            </w:r>
          </w:p>
        </w:tc>
      </w:tr>
    </w:tbl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</w:p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9377BC" w:rsidRPr="004D1853" w:rsidRDefault="009377BC" w:rsidP="004D1853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9377BC" w:rsidRPr="004D1853" w:rsidRDefault="009377BC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Zawartość tłuszczu, %(m/m), nie mniej niż 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5,0-7,0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9377BC" w:rsidRPr="004D1853" w:rsidRDefault="009377BC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9377BC" w:rsidRPr="004D1853" w:rsidRDefault="009377BC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9377BC" w:rsidRPr="004D1853" w:rsidRDefault="009377BC" w:rsidP="004D1853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Masa netto powinna być zgodna z deklaracją producenta.</w:t>
      </w:r>
    </w:p>
    <w:p w:rsidR="009377BC" w:rsidRPr="004D1853" w:rsidRDefault="009377BC" w:rsidP="004D1853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Dopuszczalna ujemna wartość błędu masy netto powinna być zgodna z obowiązującym prawem.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9377BC" w:rsidRPr="004D1853" w:rsidRDefault="009377BC" w:rsidP="004D18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100g,</w:t>
      </w:r>
    </w:p>
    <w:p w:rsidR="009377BC" w:rsidRPr="004D1853" w:rsidRDefault="009377BC" w:rsidP="004D18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150g,</w:t>
      </w:r>
    </w:p>
    <w:p w:rsidR="009377BC" w:rsidRPr="004D1853" w:rsidRDefault="009377BC" w:rsidP="004D18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200g.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4Trwałość</w:t>
      </w:r>
    </w:p>
    <w:p w:rsidR="009377BC" w:rsidRPr="004D1853" w:rsidRDefault="009377BC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Wykonać organoleptycznie w temperaturze pokojowej na zgodność z wymaganiami podanymi w Tablicy 1.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 żywnością.</w:t>
      </w:r>
    </w:p>
    <w:p w:rsidR="009377BC" w:rsidRPr="004D1853" w:rsidRDefault="009377BC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9377BC" w:rsidRPr="004D1853" w:rsidRDefault="009377BC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9377BC" w:rsidRPr="004D1853" w:rsidRDefault="009377BC" w:rsidP="004D1853">
      <w:pPr>
        <w:rPr>
          <w:sz w:val="18"/>
          <w:szCs w:val="18"/>
          <w:u w:val="single"/>
        </w:rPr>
      </w:pPr>
    </w:p>
    <w:p w:rsidR="009377BC" w:rsidRPr="004D1853" w:rsidRDefault="009377BC" w:rsidP="004D1853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Serek Homogenizowany owocowy</w:t>
      </w:r>
    </w:p>
    <w:p w:rsidR="009377BC" w:rsidRPr="004D1853" w:rsidRDefault="009377BC" w:rsidP="009377BC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9377BC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9377BC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serka homogenizowanego owocowego.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serka homogenizowanego owocowego przeznaczonego dla odbiorcy.</w:t>
      </w:r>
    </w:p>
    <w:p w:rsidR="009377BC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9377BC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9377BC" w:rsidRPr="004D1853" w:rsidRDefault="009377BC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PN-EN ISO 23319 Sery, produkty z serów topionych, kazeiny i kazeiniany. Oznaczanie zawartości tłuszczu. Metoda grawimetryczna </w:t>
      </w:r>
    </w:p>
    <w:p w:rsidR="009377BC" w:rsidRPr="004D1853" w:rsidRDefault="009377BC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5534 Sery i sery topione. Oznaczanie zawartości całkowitej suchej masy (Metoda odwoławcza)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Serek homogenizowany owocowy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Serek twarogowy kwasowo-podpuszczkowy, otrzymanym z mleka pasteryzowanego metodą wirówkową lub ultrafiltracji, ukwaszonego za pomocą czystych kultur bakteryjnych, a następnie znormalizowany śmietanką, z dodatkiem owoców (co najmniej 3%) ewentualnym dodatkiem koncentratów soków z owoców i/lub warzyw i/lub naturalnych aromatów owoców.</w:t>
      </w:r>
    </w:p>
    <w:p w:rsidR="009377BC" w:rsidRPr="004D1853" w:rsidRDefault="009377BC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9377BC" w:rsidRPr="004D1853" w:rsidRDefault="009377BC" w:rsidP="004D185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9377BC" w:rsidRPr="004D1853" w:rsidRDefault="009377BC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60"/>
        <w:gridCol w:w="6111"/>
      </w:tblGrid>
      <w:tr w:rsidR="009377BC" w:rsidRPr="004D1853" w:rsidTr="009377BC">
        <w:trPr>
          <w:trHeight w:val="450"/>
          <w:jc w:val="center"/>
        </w:trPr>
        <w:tc>
          <w:tcPr>
            <w:tcW w:w="0" w:type="auto"/>
            <w:vAlign w:val="center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111" w:type="dxa"/>
            <w:vAlign w:val="center"/>
          </w:tcPr>
          <w:p w:rsidR="009377BC" w:rsidRPr="004D1853" w:rsidRDefault="009377BC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9377BC" w:rsidRPr="004D1853" w:rsidTr="009377BC">
        <w:trPr>
          <w:cantSplit/>
          <w:trHeight w:val="341"/>
          <w:jc w:val="center"/>
        </w:trPr>
        <w:tc>
          <w:tcPr>
            <w:tcW w:w="0" w:type="auto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łagodny, lekko kwaśny posmak pasteryzacji o wyraźnym smaku i zapachu użytych dodatków</w:t>
            </w:r>
          </w:p>
        </w:tc>
      </w:tr>
      <w:tr w:rsidR="009377BC" w:rsidRPr="004D1853" w:rsidTr="009377BC">
        <w:trPr>
          <w:cantSplit/>
          <w:trHeight w:val="341"/>
          <w:jc w:val="center"/>
        </w:trPr>
        <w:tc>
          <w:tcPr>
            <w:tcW w:w="0" w:type="auto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Jednolita z możliwymi wyczuwalnymi drobinami owoców, pastowata, dopuszcza się lekki wypływ serwatki,  </w:t>
            </w:r>
          </w:p>
        </w:tc>
      </w:tr>
      <w:tr w:rsidR="009377BC" w:rsidRPr="004D1853" w:rsidTr="009377BC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111" w:type="dxa"/>
            <w:tcBorders>
              <w:top w:val="single" w:sz="6" w:space="0" w:color="auto"/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Charakterystyczna dla użytych składników, jednolita w całej masie</w:t>
            </w:r>
          </w:p>
        </w:tc>
      </w:tr>
    </w:tbl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9377BC" w:rsidRPr="004D1853" w:rsidRDefault="009377BC" w:rsidP="004D1853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Według Tablicy 2.</w:t>
      </w:r>
    </w:p>
    <w:p w:rsidR="009377BC" w:rsidRPr="004D1853" w:rsidRDefault="009377BC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(%)m/m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5,0-7,0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9377BC" w:rsidRPr="004D1853" w:rsidRDefault="009377BC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9377BC" w:rsidRPr="004D1853" w:rsidRDefault="009377BC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9377BC" w:rsidRPr="004D1853" w:rsidRDefault="009377BC" w:rsidP="004D1853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Masa netto powinna być zgodna z deklaracją producenta.</w:t>
      </w:r>
    </w:p>
    <w:p w:rsidR="009377BC" w:rsidRPr="004D1853" w:rsidRDefault="009377BC" w:rsidP="004D1853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Dopuszczalna ujemna wartość błędu masy netto powinna być zgodna z obowiązującym prawem.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9377BC" w:rsidRPr="004D1853" w:rsidRDefault="009377BC" w:rsidP="004D18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100g,</w:t>
      </w:r>
    </w:p>
    <w:p w:rsidR="009377BC" w:rsidRPr="004D1853" w:rsidRDefault="009377BC" w:rsidP="004D18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125g,</w:t>
      </w:r>
    </w:p>
    <w:p w:rsidR="009377BC" w:rsidRPr="004D1853" w:rsidRDefault="009377BC" w:rsidP="004D18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150g.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9377BC" w:rsidRPr="004D1853" w:rsidRDefault="009377BC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w temperaturze pokojowej na zgodność z wymaganiami podanymi w Tablicy 1.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 żywnością.</w:t>
      </w:r>
    </w:p>
    <w:p w:rsidR="009377BC" w:rsidRPr="004D1853" w:rsidRDefault="009377BC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9377BC" w:rsidRPr="004D1853" w:rsidRDefault="009377BC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9377BC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2F1690" w:rsidRDefault="002F1690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</w:p>
    <w:p w:rsidR="002F1690" w:rsidRPr="002F1690" w:rsidRDefault="002F1690" w:rsidP="002F1690">
      <w:pPr>
        <w:spacing w:line="360" w:lineRule="auto"/>
        <w:jc w:val="center"/>
        <w:rPr>
          <w:rFonts w:ascii="Arial" w:hAnsi="Arial" w:cs="Arial"/>
          <w:b/>
          <w:caps/>
          <w:sz w:val="18"/>
          <w:szCs w:val="40"/>
        </w:rPr>
      </w:pPr>
      <w:r w:rsidRPr="002F1690">
        <w:rPr>
          <w:rFonts w:ascii="Arial" w:hAnsi="Arial" w:cs="Arial"/>
          <w:b/>
          <w:caps/>
          <w:sz w:val="18"/>
          <w:szCs w:val="40"/>
        </w:rPr>
        <w:t>Serek Homogenizowany owocowy</w:t>
      </w:r>
    </w:p>
    <w:p w:rsidR="002F1690" w:rsidRPr="002F1690" w:rsidRDefault="002F1690" w:rsidP="002F1690">
      <w:pPr>
        <w:pStyle w:val="E-1"/>
        <w:spacing w:line="360" w:lineRule="auto"/>
        <w:rPr>
          <w:rFonts w:ascii="Arial" w:hAnsi="Arial" w:cs="Arial"/>
          <w:b/>
          <w:sz w:val="18"/>
        </w:rPr>
      </w:pPr>
      <w:r w:rsidRPr="002F1690">
        <w:rPr>
          <w:rFonts w:ascii="Arial" w:hAnsi="Arial" w:cs="Arial"/>
          <w:b/>
          <w:sz w:val="18"/>
        </w:rPr>
        <w:t>1 Wstęp</w:t>
      </w:r>
    </w:p>
    <w:p w:rsidR="002F1690" w:rsidRPr="002F1690" w:rsidRDefault="002F1690" w:rsidP="002F1690">
      <w:pPr>
        <w:pStyle w:val="E-1"/>
        <w:spacing w:line="360" w:lineRule="auto"/>
        <w:rPr>
          <w:rFonts w:ascii="Arial" w:hAnsi="Arial" w:cs="Arial"/>
          <w:sz w:val="18"/>
        </w:rPr>
      </w:pPr>
      <w:r w:rsidRPr="002F1690">
        <w:rPr>
          <w:rFonts w:ascii="Arial" w:hAnsi="Arial" w:cs="Arial"/>
          <w:b/>
          <w:sz w:val="18"/>
        </w:rPr>
        <w:t xml:space="preserve">1.1 Zakres </w:t>
      </w:r>
    </w:p>
    <w:p w:rsidR="002F1690" w:rsidRPr="002F1690" w:rsidRDefault="002F1690" w:rsidP="002F1690">
      <w:pPr>
        <w:pStyle w:val="E-1"/>
        <w:spacing w:line="360" w:lineRule="auto"/>
        <w:jc w:val="both"/>
        <w:rPr>
          <w:rFonts w:ascii="Arial" w:hAnsi="Arial" w:cs="Arial"/>
          <w:sz w:val="18"/>
        </w:rPr>
      </w:pPr>
      <w:r w:rsidRPr="002F1690">
        <w:rPr>
          <w:rFonts w:ascii="Arial" w:hAnsi="Arial" w:cs="Arial"/>
          <w:sz w:val="18"/>
        </w:rPr>
        <w:t>Niniejszymi minimalnymi wymaganiami jakościowymi objęto wymagania, metody badań oraz warunki przechowywania i pakowania serka homogenizowanego owocowego.</w:t>
      </w:r>
    </w:p>
    <w:p w:rsidR="002F1690" w:rsidRPr="002F1690" w:rsidRDefault="002F1690" w:rsidP="002F1690">
      <w:pPr>
        <w:pStyle w:val="E-1"/>
        <w:spacing w:line="360" w:lineRule="auto"/>
        <w:jc w:val="both"/>
        <w:rPr>
          <w:rFonts w:ascii="Arial" w:hAnsi="Arial" w:cs="Arial"/>
          <w:sz w:val="18"/>
        </w:rPr>
      </w:pPr>
      <w:r w:rsidRPr="002F1690">
        <w:rPr>
          <w:rFonts w:ascii="Arial" w:hAnsi="Arial" w:cs="Arial"/>
          <w:sz w:val="18"/>
        </w:rPr>
        <w:t>Postanowienia minimalnych wymagań jakościowych wykorzystywane są podczas produkcji i obrotu handlowego serka homogenizowanego owocowego przeznaczonego dla odbiorcy.</w:t>
      </w:r>
    </w:p>
    <w:p w:rsidR="002F1690" w:rsidRPr="002F1690" w:rsidRDefault="002F1690" w:rsidP="002F1690">
      <w:pPr>
        <w:pStyle w:val="E-1"/>
        <w:spacing w:line="360" w:lineRule="auto"/>
        <w:rPr>
          <w:rFonts w:ascii="Arial" w:hAnsi="Arial" w:cs="Arial"/>
          <w:b/>
          <w:bCs/>
          <w:sz w:val="18"/>
        </w:rPr>
      </w:pPr>
      <w:r w:rsidRPr="002F1690">
        <w:rPr>
          <w:rFonts w:ascii="Arial" w:hAnsi="Arial" w:cs="Arial"/>
          <w:b/>
          <w:bCs/>
          <w:sz w:val="18"/>
        </w:rPr>
        <w:t>1.2 Dokumenty powołane</w:t>
      </w:r>
    </w:p>
    <w:p w:rsidR="002F1690" w:rsidRPr="002F1690" w:rsidRDefault="002F1690" w:rsidP="002F1690">
      <w:pPr>
        <w:pStyle w:val="E-1"/>
        <w:spacing w:line="360" w:lineRule="auto"/>
        <w:jc w:val="both"/>
        <w:rPr>
          <w:rFonts w:ascii="Arial" w:hAnsi="Arial" w:cs="Arial"/>
          <w:bCs/>
          <w:sz w:val="18"/>
        </w:rPr>
      </w:pPr>
      <w:r w:rsidRPr="002F1690">
        <w:rPr>
          <w:rFonts w:ascii="Arial" w:hAnsi="Arial" w:cs="Arial"/>
          <w:bCs/>
          <w:sz w:val="18"/>
        </w:rPr>
        <w:lastRenderedPageBreak/>
        <w:t>Do stosowania niniejszego dokumentu są niezbędne podane niżej dokumenty powołane. Stosuje się ostatnie aktualne wydanie dokumentu powołanego (łącznie ze zmianami).</w:t>
      </w:r>
    </w:p>
    <w:p w:rsidR="002F1690" w:rsidRPr="002F1690" w:rsidRDefault="002F1690" w:rsidP="002F169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20"/>
        </w:rPr>
      </w:pPr>
      <w:r w:rsidRPr="002F1690">
        <w:rPr>
          <w:rFonts w:ascii="Arial" w:hAnsi="Arial" w:cs="Arial"/>
          <w:bCs/>
          <w:sz w:val="18"/>
          <w:szCs w:val="20"/>
        </w:rPr>
        <w:t xml:space="preserve">PN-EN ISO 23319 Sery, produkty z serów topionych, kazeiny i kazeiniany. Oznaczanie zawartości tłuszczu. Metoda grawimetryczna </w:t>
      </w:r>
    </w:p>
    <w:p w:rsidR="002F1690" w:rsidRPr="002F1690" w:rsidRDefault="002F1690" w:rsidP="002F169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20"/>
        </w:rPr>
      </w:pPr>
      <w:r w:rsidRPr="002F1690">
        <w:rPr>
          <w:rFonts w:ascii="Arial" w:hAnsi="Arial" w:cs="Arial"/>
          <w:bCs/>
          <w:sz w:val="18"/>
          <w:szCs w:val="20"/>
        </w:rPr>
        <w:t>PN-EN ISO 5534 Sery i sery topione. Oznaczanie zawartości całkowitej suchej masy (Metoda odwoławcza)</w:t>
      </w:r>
    </w:p>
    <w:p w:rsidR="002F1690" w:rsidRPr="002F1690" w:rsidRDefault="002F1690" w:rsidP="002F1690">
      <w:pPr>
        <w:spacing w:line="360" w:lineRule="auto"/>
        <w:jc w:val="both"/>
        <w:rPr>
          <w:rFonts w:ascii="Arial" w:hAnsi="Arial" w:cs="Arial"/>
          <w:b/>
          <w:bCs/>
          <w:sz w:val="18"/>
          <w:szCs w:val="20"/>
        </w:rPr>
      </w:pPr>
      <w:r w:rsidRPr="002F1690">
        <w:rPr>
          <w:rFonts w:ascii="Arial" w:hAnsi="Arial" w:cs="Arial"/>
          <w:b/>
          <w:bCs/>
          <w:sz w:val="18"/>
          <w:szCs w:val="20"/>
        </w:rPr>
        <w:t>1.3 Określenie produktu</w:t>
      </w:r>
    </w:p>
    <w:p w:rsidR="002F1690" w:rsidRPr="002F1690" w:rsidRDefault="002F1690" w:rsidP="002F1690">
      <w:pPr>
        <w:spacing w:line="360" w:lineRule="auto"/>
        <w:jc w:val="both"/>
        <w:rPr>
          <w:rFonts w:ascii="Arial" w:hAnsi="Arial" w:cs="Arial"/>
          <w:b/>
          <w:bCs/>
          <w:sz w:val="18"/>
          <w:szCs w:val="20"/>
        </w:rPr>
      </w:pPr>
      <w:r w:rsidRPr="002F1690">
        <w:rPr>
          <w:rFonts w:ascii="Arial" w:hAnsi="Arial" w:cs="Arial"/>
          <w:b/>
          <w:sz w:val="18"/>
          <w:szCs w:val="20"/>
        </w:rPr>
        <w:t>Serek homogenizowany owocowy</w:t>
      </w:r>
    </w:p>
    <w:p w:rsidR="002F1690" w:rsidRPr="002F1690" w:rsidRDefault="002F1690" w:rsidP="002F1690">
      <w:pPr>
        <w:spacing w:line="360" w:lineRule="auto"/>
        <w:jc w:val="both"/>
        <w:rPr>
          <w:rFonts w:ascii="Arial" w:hAnsi="Arial" w:cs="Arial"/>
          <w:bCs/>
          <w:sz w:val="18"/>
          <w:szCs w:val="20"/>
        </w:rPr>
      </w:pPr>
      <w:r w:rsidRPr="002F1690">
        <w:rPr>
          <w:rFonts w:ascii="Arial" w:hAnsi="Arial" w:cs="Arial"/>
          <w:bCs/>
          <w:sz w:val="18"/>
          <w:szCs w:val="20"/>
        </w:rPr>
        <w:t>Serek twarogowy kwasowo-podpuszczkowy, otrzymanym z mleka pasteryzowanego metodą wirówkową lub ultrafiltracji, ukwaszonego za pomocą czystych kultur bakteryjnych, a następnie znormalizowany śmietanką, z dodatkiem owoców (co najmniej 3%) ewentualnym dodatkiem koncentratów soków z owoców i/lub warzyw i/lub naturalnych aromatów owoców.</w:t>
      </w:r>
    </w:p>
    <w:p w:rsidR="002F1690" w:rsidRPr="002F1690" w:rsidRDefault="002F1690" w:rsidP="002F1690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</w:rPr>
      </w:pPr>
      <w:r w:rsidRPr="002F1690">
        <w:rPr>
          <w:rFonts w:ascii="Arial" w:hAnsi="Arial" w:cs="Arial"/>
          <w:b/>
          <w:bCs/>
          <w:sz w:val="18"/>
        </w:rPr>
        <w:t>2 Wymagania</w:t>
      </w:r>
    </w:p>
    <w:p w:rsidR="002F1690" w:rsidRPr="002F1690" w:rsidRDefault="002F1690" w:rsidP="002F1690">
      <w:pPr>
        <w:pStyle w:val="Nagwek11"/>
        <w:spacing w:before="0" w:after="0" w:line="360" w:lineRule="auto"/>
        <w:rPr>
          <w:bCs w:val="0"/>
          <w:sz w:val="18"/>
        </w:rPr>
      </w:pPr>
      <w:r w:rsidRPr="002F1690">
        <w:rPr>
          <w:bCs w:val="0"/>
          <w:sz w:val="18"/>
        </w:rPr>
        <w:t>2.1 Wymagania ogólne</w:t>
      </w:r>
    </w:p>
    <w:p w:rsidR="002F1690" w:rsidRPr="002F1690" w:rsidRDefault="002F1690" w:rsidP="002F1690">
      <w:pPr>
        <w:pStyle w:val="Nagwek11"/>
        <w:spacing w:before="0" w:after="0" w:line="360" w:lineRule="auto"/>
        <w:rPr>
          <w:b w:val="0"/>
          <w:bCs w:val="0"/>
          <w:sz w:val="18"/>
        </w:rPr>
      </w:pPr>
      <w:r w:rsidRPr="002F1690">
        <w:rPr>
          <w:b w:val="0"/>
          <w:bCs w:val="0"/>
          <w:sz w:val="18"/>
        </w:rPr>
        <w:t>Produkt powinien spełniać wymagania aktualnie obowiązującego prawa żywnościowego.</w:t>
      </w:r>
    </w:p>
    <w:p w:rsidR="002F1690" w:rsidRPr="002F1690" w:rsidRDefault="002F1690" w:rsidP="002F1690">
      <w:pPr>
        <w:pStyle w:val="Nagwek11"/>
        <w:spacing w:before="0" w:after="0" w:line="360" w:lineRule="auto"/>
        <w:rPr>
          <w:bCs w:val="0"/>
          <w:sz w:val="18"/>
        </w:rPr>
      </w:pPr>
      <w:r w:rsidRPr="002F1690">
        <w:rPr>
          <w:bCs w:val="0"/>
          <w:sz w:val="18"/>
        </w:rPr>
        <w:t>2.2 Wymagania organoleptyczne</w:t>
      </w:r>
    </w:p>
    <w:p w:rsidR="002F1690" w:rsidRPr="002F1690" w:rsidRDefault="002F1690" w:rsidP="002F169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 w:rsidRPr="002F1690">
        <w:rPr>
          <w:rFonts w:ascii="Arial" w:hAnsi="Arial" w:cs="Arial"/>
          <w:sz w:val="18"/>
        </w:rPr>
        <w:t>Według Tablicy 1.</w:t>
      </w:r>
    </w:p>
    <w:p w:rsidR="002F1690" w:rsidRPr="002F1690" w:rsidRDefault="002F1690" w:rsidP="002F1690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6"/>
          <w:szCs w:val="18"/>
        </w:rPr>
      </w:pPr>
      <w:r w:rsidRPr="002F1690">
        <w:rPr>
          <w:rFonts w:ascii="Arial" w:hAnsi="Arial" w:cs="Arial"/>
          <w:sz w:val="16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0"/>
        <w:gridCol w:w="2360"/>
        <w:gridCol w:w="6111"/>
      </w:tblGrid>
      <w:tr w:rsidR="002F1690" w:rsidRPr="002F1690" w:rsidTr="001F4DD3">
        <w:trPr>
          <w:trHeight w:val="450"/>
          <w:jc w:val="center"/>
        </w:trPr>
        <w:tc>
          <w:tcPr>
            <w:tcW w:w="0" w:type="auto"/>
            <w:vAlign w:val="center"/>
          </w:tcPr>
          <w:p w:rsidR="002F1690" w:rsidRPr="002F1690" w:rsidRDefault="002F1690" w:rsidP="001F4D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2F1690">
              <w:rPr>
                <w:rFonts w:ascii="Arial" w:hAnsi="Arial" w:cs="Arial"/>
                <w:b/>
                <w:bCs/>
                <w:sz w:val="16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2F1690" w:rsidRPr="002F1690" w:rsidRDefault="002F1690" w:rsidP="001F4D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2F1690">
              <w:rPr>
                <w:rFonts w:ascii="Arial" w:hAnsi="Arial" w:cs="Arial"/>
                <w:b/>
                <w:bCs/>
                <w:sz w:val="16"/>
                <w:szCs w:val="18"/>
              </w:rPr>
              <w:t>Cechy</w:t>
            </w:r>
          </w:p>
        </w:tc>
        <w:tc>
          <w:tcPr>
            <w:tcW w:w="6111" w:type="dxa"/>
            <w:vAlign w:val="center"/>
          </w:tcPr>
          <w:p w:rsidR="002F1690" w:rsidRPr="002F1690" w:rsidRDefault="002F1690" w:rsidP="001F4DD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6"/>
                <w:szCs w:val="18"/>
              </w:rPr>
            </w:pPr>
            <w:r w:rsidRPr="002F1690">
              <w:rPr>
                <w:rFonts w:ascii="Arial" w:hAnsi="Arial" w:cs="Arial"/>
                <w:b/>
                <w:i w:val="0"/>
                <w:sz w:val="16"/>
                <w:szCs w:val="18"/>
              </w:rPr>
              <w:t>Wymagania</w:t>
            </w:r>
          </w:p>
        </w:tc>
      </w:tr>
      <w:tr w:rsidR="002F1690" w:rsidRPr="002F1690" w:rsidTr="001F4DD3">
        <w:trPr>
          <w:cantSplit/>
          <w:trHeight w:val="341"/>
          <w:jc w:val="center"/>
        </w:trPr>
        <w:tc>
          <w:tcPr>
            <w:tcW w:w="0" w:type="auto"/>
          </w:tcPr>
          <w:p w:rsidR="002F1690" w:rsidRPr="002F1690" w:rsidRDefault="002F1690" w:rsidP="001F4D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F1690">
              <w:rPr>
                <w:rFonts w:ascii="Arial" w:hAnsi="Arial" w:cs="Arial"/>
                <w:sz w:val="16"/>
                <w:szCs w:val="18"/>
              </w:rPr>
              <w:t>1</w:t>
            </w:r>
          </w:p>
        </w:tc>
        <w:tc>
          <w:tcPr>
            <w:tcW w:w="2360" w:type="dxa"/>
          </w:tcPr>
          <w:p w:rsidR="002F1690" w:rsidRPr="002F1690" w:rsidRDefault="002F1690" w:rsidP="001F4DD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8"/>
              </w:rPr>
            </w:pPr>
            <w:r w:rsidRPr="002F1690">
              <w:rPr>
                <w:rFonts w:ascii="Arial" w:hAnsi="Arial" w:cs="Arial"/>
                <w:sz w:val="16"/>
                <w:szCs w:val="18"/>
              </w:rPr>
              <w:t xml:space="preserve">Smak i zapach 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2F1690" w:rsidRPr="002F1690" w:rsidRDefault="002F1690" w:rsidP="001F4DD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8"/>
              </w:rPr>
            </w:pPr>
            <w:r w:rsidRPr="002F1690">
              <w:rPr>
                <w:rFonts w:ascii="Arial" w:hAnsi="Arial" w:cs="Arial"/>
                <w:sz w:val="16"/>
                <w:szCs w:val="18"/>
              </w:rPr>
              <w:t>Czysty, łagodny, lekko kwaśny posmak pasteryzacji o wyraźnym smaku i zapachu użytych dodatków</w:t>
            </w:r>
          </w:p>
        </w:tc>
      </w:tr>
      <w:tr w:rsidR="002F1690" w:rsidRPr="002F1690" w:rsidTr="001F4DD3">
        <w:trPr>
          <w:cantSplit/>
          <w:trHeight w:val="341"/>
          <w:jc w:val="center"/>
        </w:trPr>
        <w:tc>
          <w:tcPr>
            <w:tcW w:w="0" w:type="auto"/>
          </w:tcPr>
          <w:p w:rsidR="002F1690" w:rsidRPr="002F1690" w:rsidRDefault="002F1690" w:rsidP="001F4D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F1690">
              <w:rPr>
                <w:rFonts w:ascii="Arial" w:hAnsi="Arial" w:cs="Arial"/>
                <w:sz w:val="16"/>
                <w:szCs w:val="18"/>
              </w:rPr>
              <w:t>2</w:t>
            </w:r>
          </w:p>
        </w:tc>
        <w:tc>
          <w:tcPr>
            <w:tcW w:w="2360" w:type="dxa"/>
          </w:tcPr>
          <w:p w:rsidR="002F1690" w:rsidRPr="002F1690" w:rsidRDefault="002F1690" w:rsidP="001F4DD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8"/>
              </w:rPr>
            </w:pPr>
            <w:r w:rsidRPr="002F1690">
              <w:rPr>
                <w:rFonts w:ascii="Arial" w:hAnsi="Arial" w:cs="Arial"/>
                <w:sz w:val="16"/>
                <w:szCs w:val="18"/>
              </w:rPr>
              <w:t>Konsystencja i struktura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2F1690" w:rsidRPr="002F1690" w:rsidRDefault="002F1690" w:rsidP="001F4DD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8"/>
              </w:rPr>
            </w:pPr>
            <w:r w:rsidRPr="002F1690">
              <w:rPr>
                <w:rFonts w:ascii="Arial" w:hAnsi="Arial" w:cs="Arial"/>
                <w:sz w:val="16"/>
                <w:szCs w:val="18"/>
              </w:rPr>
              <w:t xml:space="preserve">Jednolita z możliwymi wyczuwalnymi drobinami owoców, pastowata, dopuszcza się lekki wypływ serwatki,  </w:t>
            </w:r>
          </w:p>
        </w:tc>
      </w:tr>
      <w:tr w:rsidR="002F1690" w:rsidRPr="002F1690" w:rsidTr="001F4DD3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F1690" w:rsidRPr="002F1690" w:rsidRDefault="002F1690" w:rsidP="001F4D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F1690">
              <w:rPr>
                <w:rFonts w:ascii="Arial" w:hAnsi="Arial" w:cs="Arial"/>
                <w:sz w:val="16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2F1690" w:rsidRPr="002F1690" w:rsidRDefault="002F1690" w:rsidP="001F4DD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8"/>
              </w:rPr>
            </w:pPr>
            <w:r w:rsidRPr="002F1690">
              <w:rPr>
                <w:rFonts w:ascii="Arial" w:hAnsi="Arial" w:cs="Arial"/>
                <w:sz w:val="16"/>
                <w:szCs w:val="18"/>
              </w:rPr>
              <w:t>Barwa</w:t>
            </w:r>
          </w:p>
        </w:tc>
        <w:tc>
          <w:tcPr>
            <w:tcW w:w="6111" w:type="dxa"/>
            <w:tcBorders>
              <w:top w:val="single" w:sz="6" w:space="0" w:color="auto"/>
              <w:bottom w:val="single" w:sz="4" w:space="0" w:color="auto"/>
            </w:tcBorders>
          </w:tcPr>
          <w:p w:rsidR="002F1690" w:rsidRPr="002F1690" w:rsidRDefault="002F1690" w:rsidP="001F4DD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8"/>
              </w:rPr>
            </w:pPr>
            <w:r w:rsidRPr="002F1690">
              <w:rPr>
                <w:rFonts w:ascii="Arial" w:hAnsi="Arial" w:cs="Arial"/>
                <w:sz w:val="16"/>
                <w:szCs w:val="18"/>
              </w:rPr>
              <w:t>Charakterystyczna dla użytych składników, jednolita w całej masie</w:t>
            </w:r>
          </w:p>
        </w:tc>
      </w:tr>
    </w:tbl>
    <w:p w:rsidR="002F1690" w:rsidRPr="002F1690" w:rsidRDefault="002F1690" w:rsidP="002F1690">
      <w:pPr>
        <w:pStyle w:val="Nagwek11"/>
        <w:spacing w:before="0" w:after="0" w:line="360" w:lineRule="auto"/>
        <w:rPr>
          <w:bCs w:val="0"/>
          <w:sz w:val="18"/>
        </w:rPr>
      </w:pPr>
      <w:r w:rsidRPr="002F1690">
        <w:rPr>
          <w:bCs w:val="0"/>
          <w:sz w:val="18"/>
        </w:rPr>
        <w:t>2.3 Wymagania chemiczne</w:t>
      </w:r>
    </w:p>
    <w:p w:rsidR="002F1690" w:rsidRPr="002F1690" w:rsidRDefault="002F1690" w:rsidP="002F1690">
      <w:pPr>
        <w:pStyle w:val="Tekstpodstawowy3"/>
        <w:spacing w:after="0"/>
        <w:rPr>
          <w:rFonts w:ascii="Arial" w:hAnsi="Arial" w:cs="Arial"/>
          <w:sz w:val="18"/>
          <w:szCs w:val="20"/>
        </w:rPr>
      </w:pPr>
      <w:r w:rsidRPr="002F1690">
        <w:rPr>
          <w:rFonts w:ascii="Arial" w:hAnsi="Arial" w:cs="Arial"/>
          <w:sz w:val="18"/>
          <w:szCs w:val="20"/>
        </w:rPr>
        <w:t>Według Tablicy 2.</w:t>
      </w:r>
    </w:p>
    <w:p w:rsidR="002F1690" w:rsidRPr="002F1690" w:rsidRDefault="002F1690" w:rsidP="002F1690">
      <w:pPr>
        <w:pStyle w:val="Nagwek6"/>
        <w:spacing w:before="0" w:after="0"/>
        <w:jc w:val="center"/>
        <w:rPr>
          <w:rFonts w:ascii="Arial" w:hAnsi="Arial" w:cs="Arial"/>
          <w:sz w:val="16"/>
        </w:rPr>
      </w:pPr>
      <w:r w:rsidRPr="002F1690">
        <w:rPr>
          <w:rFonts w:ascii="Arial" w:hAnsi="Arial" w:cs="Arial"/>
          <w:sz w:val="16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2F1690" w:rsidRPr="002F1690" w:rsidTr="001F4DD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1690" w:rsidRPr="002F1690" w:rsidRDefault="002F1690" w:rsidP="001F4DD3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2F1690">
              <w:rPr>
                <w:rFonts w:ascii="Arial" w:hAnsi="Arial" w:cs="Arial"/>
                <w:b/>
                <w:bCs/>
                <w:sz w:val="16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1690" w:rsidRPr="002F1690" w:rsidRDefault="002F1690" w:rsidP="001F4DD3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2F1690">
              <w:rPr>
                <w:rFonts w:ascii="Arial" w:hAnsi="Arial" w:cs="Arial"/>
                <w:b/>
                <w:bCs/>
                <w:sz w:val="16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1690" w:rsidRPr="002F1690" w:rsidRDefault="002F1690" w:rsidP="001F4DD3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2F1690">
              <w:rPr>
                <w:rFonts w:ascii="Arial" w:hAnsi="Arial" w:cs="Arial"/>
                <w:b/>
                <w:bCs/>
                <w:sz w:val="16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1690" w:rsidRPr="002F1690" w:rsidRDefault="002F1690" w:rsidP="001F4DD3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2F1690">
              <w:rPr>
                <w:rFonts w:ascii="Arial" w:hAnsi="Arial" w:cs="Arial"/>
                <w:b/>
                <w:bCs/>
                <w:sz w:val="16"/>
              </w:rPr>
              <w:t>Metody badań według</w:t>
            </w:r>
          </w:p>
        </w:tc>
      </w:tr>
      <w:tr w:rsidR="002F1690" w:rsidRPr="002F1690" w:rsidTr="001F4DD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1690" w:rsidRPr="002F1690" w:rsidRDefault="002F1690" w:rsidP="001F4DD3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F1690">
              <w:rPr>
                <w:rFonts w:ascii="Arial" w:hAnsi="Arial" w:cs="Arial"/>
                <w:sz w:val="16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1690" w:rsidRPr="002F1690" w:rsidRDefault="002F1690" w:rsidP="001F4DD3">
            <w:pPr>
              <w:rPr>
                <w:rFonts w:ascii="Arial" w:hAnsi="Arial" w:cs="Arial"/>
                <w:sz w:val="16"/>
                <w:szCs w:val="18"/>
              </w:rPr>
            </w:pPr>
            <w:r w:rsidRPr="002F1690">
              <w:rPr>
                <w:rFonts w:ascii="Arial" w:hAnsi="Arial" w:cs="Arial"/>
                <w:sz w:val="16"/>
                <w:szCs w:val="18"/>
              </w:rPr>
              <w:t xml:space="preserve">Zawartość </w:t>
            </w:r>
            <w:r w:rsidRPr="002F1690">
              <w:rPr>
                <w:rFonts w:ascii="Arial" w:hAnsi="Arial" w:cs="Arial"/>
                <w:sz w:val="16"/>
              </w:rPr>
              <w:t>całkowitej suchej masy,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1690" w:rsidRPr="002F1690" w:rsidRDefault="002F1690" w:rsidP="001F4DD3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F1690">
              <w:rPr>
                <w:rFonts w:ascii="Arial" w:hAnsi="Arial" w:cs="Arial"/>
                <w:sz w:val="16"/>
                <w:szCs w:val="18"/>
              </w:rPr>
              <w:t>25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1690" w:rsidRPr="002F1690" w:rsidRDefault="002F1690" w:rsidP="001F4DD3">
            <w:pPr>
              <w:rPr>
                <w:rFonts w:ascii="Arial" w:hAnsi="Arial" w:cs="Arial"/>
                <w:sz w:val="16"/>
                <w:szCs w:val="18"/>
              </w:rPr>
            </w:pPr>
            <w:r w:rsidRPr="002F1690">
              <w:rPr>
                <w:rFonts w:ascii="Arial" w:hAnsi="Arial" w:cs="Arial"/>
                <w:bCs/>
                <w:sz w:val="16"/>
                <w:szCs w:val="18"/>
              </w:rPr>
              <w:t>PN-EN ISO 5534</w:t>
            </w:r>
          </w:p>
        </w:tc>
      </w:tr>
      <w:tr w:rsidR="002F1690" w:rsidRPr="002F1690" w:rsidTr="001F4DD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2F1690" w:rsidRPr="002F1690" w:rsidRDefault="002F1690" w:rsidP="001F4DD3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F1690">
              <w:rPr>
                <w:rFonts w:ascii="Arial" w:hAnsi="Arial" w:cs="Arial"/>
                <w:sz w:val="16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2F1690" w:rsidRPr="002F1690" w:rsidRDefault="002F1690" w:rsidP="001F4DD3">
            <w:pPr>
              <w:rPr>
                <w:rFonts w:ascii="Arial" w:hAnsi="Arial" w:cs="Arial"/>
                <w:sz w:val="16"/>
                <w:szCs w:val="18"/>
              </w:rPr>
            </w:pPr>
            <w:r w:rsidRPr="002F1690">
              <w:rPr>
                <w:rFonts w:ascii="Arial" w:hAnsi="Arial" w:cs="Arial"/>
                <w:sz w:val="16"/>
                <w:szCs w:val="18"/>
              </w:rPr>
              <w:t>Zawartość tłuszczu, (%)m/m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2F1690" w:rsidRPr="002F1690" w:rsidRDefault="002F1690" w:rsidP="001F4DD3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F1690">
              <w:rPr>
                <w:rFonts w:ascii="Arial" w:hAnsi="Arial" w:cs="Arial"/>
                <w:sz w:val="16"/>
                <w:szCs w:val="18"/>
              </w:rPr>
              <w:t>5,0-7,0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1690" w:rsidRPr="002F1690" w:rsidRDefault="002F1690" w:rsidP="001F4DD3">
            <w:pPr>
              <w:rPr>
                <w:rFonts w:ascii="Arial" w:hAnsi="Arial" w:cs="Arial"/>
                <w:sz w:val="16"/>
                <w:szCs w:val="18"/>
                <w:lang w:val="de-DE"/>
              </w:rPr>
            </w:pPr>
            <w:r w:rsidRPr="002F1690">
              <w:rPr>
                <w:rFonts w:ascii="Arial" w:hAnsi="Arial" w:cs="Arial"/>
                <w:bCs/>
                <w:sz w:val="16"/>
                <w:szCs w:val="18"/>
              </w:rPr>
              <w:t>PN-EN ISO 23319</w:t>
            </w:r>
          </w:p>
        </w:tc>
      </w:tr>
    </w:tbl>
    <w:p w:rsidR="002F1690" w:rsidRPr="002F1690" w:rsidRDefault="002F1690" w:rsidP="002F1690">
      <w:pPr>
        <w:pStyle w:val="Nagwek11"/>
        <w:spacing w:before="0" w:after="0" w:line="360" w:lineRule="auto"/>
        <w:rPr>
          <w:bCs w:val="0"/>
          <w:sz w:val="18"/>
        </w:rPr>
      </w:pPr>
      <w:r w:rsidRPr="002F1690">
        <w:rPr>
          <w:bCs w:val="0"/>
          <w:sz w:val="18"/>
        </w:rPr>
        <w:t>2.4 Wymagania mikrobiologiczne</w:t>
      </w:r>
    </w:p>
    <w:p w:rsidR="002F1690" w:rsidRPr="002F1690" w:rsidRDefault="002F1690" w:rsidP="002F1690">
      <w:pPr>
        <w:pStyle w:val="Tekstpodstawowy3"/>
        <w:spacing w:after="0" w:line="360" w:lineRule="auto"/>
        <w:rPr>
          <w:rFonts w:ascii="Arial" w:hAnsi="Arial" w:cs="Arial"/>
          <w:sz w:val="18"/>
        </w:rPr>
      </w:pPr>
      <w:r w:rsidRPr="002F1690">
        <w:rPr>
          <w:rFonts w:ascii="Arial" w:hAnsi="Arial" w:cs="Arial"/>
          <w:sz w:val="18"/>
        </w:rPr>
        <w:t>Zgodnie z aktualnie obowiązującym prawem.</w:t>
      </w:r>
    </w:p>
    <w:p w:rsidR="002F1690" w:rsidRPr="002F1690" w:rsidRDefault="002F1690" w:rsidP="002F1690">
      <w:pPr>
        <w:pStyle w:val="E-1"/>
        <w:spacing w:line="360" w:lineRule="auto"/>
        <w:jc w:val="both"/>
        <w:rPr>
          <w:rFonts w:ascii="Arial" w:hAnsi="Arial" w:cs="Arial"/>
          <w:sz w:val="18"/>
        </w:rPr>
      </w:pPr>
      <w:r w:rsidRPr="002F1690">
        <w:rPr>
          <w:rFonts w:ascii="Arial" w:hAnsi="Arial" w:cs="Arial"/>
          <w:sz w:val="18"/>
        </w:rPr>
        <w:t>Zamawiający zastrzega sobie prawo żądania wyników badań mikrobiologicznych z kontroli higieny procesu produkcyjnego.</w:t>
      </w:r>
    </w:p>
    <w:p w:rsidR="002F1690" w:rsidRPr="002F1690" w:rsidRDefault="002F1690" w:rsidP="002F1690">
      <w:pPr>
        <w:pStyle w:val="Tekstpodstawowy3"/>
        <w:spacing w:after="0" w:line="360" w:lineRule="auto"/>
        <w:rPr>
          <w:rFonts w:ascii="Arial" w:hAnsi="Arial" w:cs="Arial"/>
          <w:b/>
          <w:sz w:val="18"/>
        </w:rPr>
      </w:pPr>
      <w:r w:rsidRPr="002F1690">
        <w:rPr>
          <w:rFonts w:ascii="Arial" w:hAnsi="Arial" w:cs="Arial"/>
          <w:b/>
          <w:sz w:val="18"/>
        </w:rPr>
        <w:t>3 Masa netto</w:t>
      </w:r>
    </w:p>
    <w:p w:rsidR="002F1690" w:rsidRPr="002F1690" w:rsidRDefault="002F1690" w:rsidP="002F1690">
      <w:pPr>
        <w:spacing w:line="360" w:lineRule="auto"/>
        <w:jc w:val="both"/>
        <w:rPr>
          <w:rFonts w:ascii="Arial" w:hAnsi="Arial" w:cs="Arial"/>
          <w:kern w:val="2"/>
          <w:sz w:val="18"/>
          <w:szCs w:val="20"/>
        </w:rPr>
      </w:pPr>
      <w:r w:rsidRPr="002F1690">
        <w:rPr>
          <w:rFonts w:ascii="Arial" w:hAnsi="Arial" w:cs="Arial"/>
          <w:kern w:val="2"/>
          <w:sz w:val="18"/>
          <w:szCs w:val="20"/>
        </w:rPr>
        <w:t>Masa netto powinna być zgodna z deklaracją producenta.</w:t>
      </w:r>
    </w:p>
    <w:p w:rsidR="002F1690" w:rsidRPr="002F1690" w:rsidRDefault="002F1690" w:rsidP="002F1690">
      <w:pPr>
        <w:spacing w:line="360" w:lineRule="auto"/>
        <w:jc w:val="both"/>
        <w:rPr>
          <w:rFonts w:ascii="Arial" w:hAnsi="Arial" w:cs="Arial"/>
          <w:kern w:val="2"/>
          <w:sz w:val="18"/>
        </w:rPr>
      </w:pPr>
      <w:r w:rsidRPr="002F1690">
        <w:rPr>
          <w:rFonts w:ascii="Arial" w:hAnsi="Arial" w:cs="Arial"/>
          <w:kern w:val="2"/>
          <w:sz w:val="18"/>
          <w:szCs w:val="20"/>
        </w:rPr>
        <w:t>Dopuszczalna ujemna wartość błędu masy netto powinna być zgodna z obowiązującym prawem</w:t>
      </w:r>
      <w:r w:rsidRPr="002F1690">
        <w:rPr>
          <w:rFonts w:ascii="Arial" w:hAnsi="Arial" w:cs="Arial"/>
          <w:kern w:val="2"/>
          <w:sz w:val="18"/>
        </w:rPr>
        <w:t>.</w:t>
      </w:r>
    </w:p>
    <w:p w:rsidR="002F1690" w:rsidRPr="002F1690" w:rsidRDefault="002F1690" w:rsidP="002F1690">
      <w:pPr>
        <w:spacing w:line="360" w:lineRule="auto"/>
        <w:jc w:val="both"/>
        <w:rPr>
          <w:rFonts w:ascii="Arial" w:hAnsi="Arial" w:cs="Arial"/>
          <w:sz w:val="18"/>
          <w:szCs w:val="20"/>
        </w:rPr>
      </w:pPr>
      <w:r w:rsidRPr="002F1690">
        <w:rPr>
          <w:rFonts w:ascii="Arial" w:hAnsi="Arial" w:cs="Arial"/>
          <w:sz w:val="18"/>
          <w:szCs w:val="20"/>
        </w:rPr>
        <w:t>Dopuszczalna masa netto:</w:t>
      </w:r>
    </w:p>
    <w:p w:rsidR="002F1690" w:rsidRPr="002F1690" w:rsidRDefault="002F1690" w:rsidP="002F1690">
      <w:pPr>
        <w:widowControl w:val="0"/>
        <w:numPr>
          <w:ilvl w:val="0"/>
          <w:numId w:val="3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20"/>
          <w:vertAlign w:val="superscript"/>
        </w:rPr>
      </w:pPr>
      <w:r w:rsidRPr="002F1690">
        <w:rPr>
          <w:rFonts w:ascii="Arial" w:eastAsia="Arial Unicode MS" w:hAnsi="Arial" w:cs="Arial"/>
          <w:sz w:val="18"/>
          <w:szCs w:val="20"/>
        </w:rPr>
        <w:t>100g,</w:t>
      </w:r>
    </w:p>
    <w:p w:rsidR="002F1690" w:rsidRPr="002F1690" w:rsidRDefault="002F1690" w:rsidP="002F1690">
      <w:pPr>
        <w:widowControl w:val="0"/>
        <w:numPr>
          <w:ilvl w:val="0"/>
          <w:numId w:val="3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20"/>
          <w:vertAlign w:val="superscript"/>
        </w:rPr>
      </w:pPr>
      <w:r w:rsidRPr="002F1690">
        <w:rPr>
          <w:rFonts w:ascii="Arial" w:eastAsia="Arial Unicode MS" w:hAnsi="Arial" w:cs="Arial"/>
          <w:sz w:val="18"/>
          <w:szCs w:val="20"/>
        </w:rPr>
        <w:t>125g,</w:t>
      </w:r>
    </w:p>
    <w:p w:rsidR="002F1690" w:rsidRPr="002F1690" w:rsidRDefault="002F1690" w:rsidP="002F1690">
      <w:pPr>
        <w:widowControl w:val="0"/>
        <w:numPr>
          <w:ilvl w:val="0"/>
          <w:numId w:val="3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20"/>
          <w:vertAlign w:val="superscript"/>
        </w:rPr>
      </w:pPr>
      <w:r w:rsidRPr="002F1690">
        <w:rPr>
          <w:rFonts w:ascii="Arial" w:eastAsia="Arial Unicode MS" w:hAnsi="Arial" w:cs="Arial"/>
          <w:sz w:val="18"/>
          <w:szCs w:val="20"/>
        </w:rPr>
        <w:t>150g.</w:t>
      </w:r>
    </w:p>
    <w:p w:rsidR="002F1690" w:rsidRPr="002F1690" w:rsidRDefault="002F1690" w:rsidP="002F1690">
      <w:pPr>
        <w:pStyle w:val="E-1"/>
        <w:spacing w:line="360" w:lineRule="auto"/>
        <w:jc w:val="both"/>
        <w:rPr>
          <w:rFonts w:ascii="Arial" w:hAnsi="Arial" w:cs="Arial"/>
          <w:b/>
          <w:sz w:val="18"/>
        </w:rPr>
      </w:pPr>
      <w:r w:rsidRPr="002F1690">
        <w:rPr>
          <w:rFonts w:ascii="Arial" w:hAnsi="Arial" w:cs="Arial"/>
          <w:b/>
          <w:sz w:val="18"/>
          <w:szCs w:val="16"/>
        </w:rPr>
        <w:t xml:space="preserve">4 </w:t>
      </w:r>
      <w:r w:rsidRPr="002F1690">
        <w:rPr>
          <w:rFonts w:ascii="Arial" w:hAnsi="Arial" w:cs="Arial"/>
          <w:b/>
          <w:sz w:val="18"/>
        </w:rPr>
        <w:t>Trwałość</w:t>
      </w:r>
    </w:p>
    <w:p w:rsidR="002F1690" w:rsidRPr="002F1690" w:rsidRDefault="002F1690" w:rsidP="002F1690">
      <w:pPr>
        <w:spacing w:line="360" w:lineRule="auto"/>
        <w:jc w:val="both"/>
        <w:rPr>
          <w:rFonts w:ascii="Arial" w:eastAsia="Arial Unicode MS" w:hAnsi="Arial" w:cs="Arial"/>
          <w:sz w:val="18"/>
          <w:szCs w:val="20"/>
        </w:rPr>
      </w:pPr>
      <w:r w:rsidRPr="002F1690">
        <w:rPr>
          <w:rFonts w:ascii="Arial" w:hAnsi="Arial" w:cs="Arial"/>
          <w:sz w:val="18"/>
          <w:szCs w:val="20"/>
        </w:rPr>
        <w:t>Okres przydatności do spożycia deklarowany przez producenta powinien wynosić nie mniej niż 10 dni od daty dostawy do magazynu odbiorcy.</w:t>
      </w:r>
    </w:p>
    <w:p w:rsidR="002F1690" w:rsidRPr="002F1690" w:rsidRDefault="002F1690" w:rsidP="002F1690">
      <w:pPr>
        <w:pStyle w:val="E-1"/>
        <w:spacing w:line="360" w:lineRule="auto"/>
        <w:jc w:val="both"/>
        <w:rPr>
          <w:rFonts w:ascii="Arial" w:hAnsi="Arial" w:cs="Arial"/>
          <w:b/>
          <w:sz w:val="18"/>
        </w:rPr>
      </w:pPr>
      <w:r w:rsidRPr="002F1690">
        <w:rPr>
          <w:rFonts w:ascii="Arial" w:hAnsi="Arial" w:cs="Arial"/>
          <w:b/>
          <w:sz w:val="18"/>
        </w:rPr>
        <w:t>5. Metody badań</w:t>
      </w:r>
    </w:p>
    <w:p w:rsidR="002F1690" w:rsidRPr="002F1690" w:rsidRDefault="002F1690" w:rsidP="002F1690">
      <w:pPr>
        <w:pStyle w:val="E-1"/>
        <w:spacing w:line="360" w:lineRule="auto"/>
        <w:jc w:val="both"/>
        <w:rPr>
          <w:rFonts w:ascii="Arial" w:hAnsi="Arial" w:cs="Arial"/>
          <w:b/>
          <w:sz w:val="18"/>
        </w:rPr>
      </w:pPr>
      <w:r w:rsidRPr="002F1690">
        <w:rPr>
          <w:rFonts w:ascii="Arial" w:hAnsi="Arial" w:cs="Arial"/>
          <w:b/>
          <w:sz w:val="18"/>
        </w:rPr>
        <w:t>5.1 Sprawdzenie znakowania i stanu opakowania</w:t>
      </w:r>
    </w:p>
    <w:p w:rsidR="002F1690" w:rsidRPr="002F1690" w:rsidRDefault="002F1690" w:rsidP="002F1690">
      <w:pPr>
        <w:pStyle w:val="E-1"/>
        <w:spacing w:line="360" w:lineRule="auto"/>
        <w:jc w:val="both"/>
        <w:rPr>
          <w:rFonts w:ascii="Arial" w:hAnsi="Arial" w:cs="Arial"/>
          <w:b/>
          <w:sz w:val="18"/>
        </w:rPr>
      </w:pPr>
      <w:r w:rsidRPr="002F1690">
        <w:rPr>
          <w:rFonts w:ascii="Arial" w:hAnsi="Arial" w:cs="Arial"/>
          <w:sz w:val="18"/>
        </w:rPr>
        <w:t>Wykonać metodą wizualną na zgodność z pkt. 6.1 i 6.2.</w:t>
      </w:r>
    </w:p>
    <w:p w:rsidR="002F1690" w:rsidRPr="002F1690" w:rsidRDefault="002F1690" w:rsidP="002F1690">
      <w:pPr>
        <w:pStyle w:val="E-1"/>
        <w:spacing w:line="360" w:lineRule="auto"/>
        <w:jc w:val="both"/>
        <w:rPr>
          <w:rFonts w:ascii="Arial" w:hAnsi="Arial" w:cs="Arial"/>
          <w:b/>
          <w:sz w:val="18"/>
        </w:rPr>
      </w:pPr>
      <w:r w:rsidRPr="002F1690">
        <w:rPr>
          <w:rFonts w:ascii="Arial" w:hAnsi="Arial" w:cs="Arial"/>
          <w:b/>
          <w:sz w:val="18"/>
        </w:rPr>
        <w:t xml:space="preserve">5.2 Oznaczanie cech organoleptycznych </w:t>
      </w:r>
    </w:p>
    <w:p w:rsidR="002F1690" w:rsidRPr="002F1690" w:rsidRDefault="002F1690" w:rsidP="002F1690">
      <w:pPr>
        <w:pStyle w:val="E-1"/>
        <w:spacing w:line="360" w:lineRule="auto"/>
        <w:jc w:val="both"/>
        <w:rPr>
          <w:rFonts w:ascii="Arial" w:hAnsi="Arial" w:cs="Arial"/>
          <w:sz w:val="18"/>
        </w:rPr>
      </w:pPr>
      <w:r w:rsidRPr="002F1690">
        <w:rPr>
          <w:rFonts w:ascii="Arial" w:hAnsi="Arial" w:cs="Arial"/>
          <w:sz w:val="18"/>
        </w:rPr>
        <w:t>Wykonać organoleptycznie w temperaturze pokojowej na zgodność z wymaganiami podanymi w Tablicy 1.</w:t>
      </w:r>
    </w:p>
    <w:p w:rsidR="002F1690" w:rsidRPr="002F1690" w:rsidRDefault="002F1690" w:rsidP="002F1690">
      <w:pPr>
        <w:pStyle w:val="E-1"/>
        <w:spacing w:line="360" w:lineRule="auto"/>
        <w:jc w:val="both"/>
        <w:rPr>
          <w:rFonts w:ascii="Arial" w:hAnsi="Arial" w:cs="Arial"/>
          <w:b/>
          <w:sz w:val="18"/>
        </w:rPr>
      </w:pPr>
      <w:r w:rsidRPr="002F1690">
        <w:rPr>
          <w:rFonts w:ascii="Arial" w:hAnsi="Arial" w:cs="Arial"/>
          <w:b/>
          <w:sz w:val="18"/>
        </w:rPr>
        <w:lastRenderedPageBreak/>
        <w:t xml:space="preserve">5.3 Oznaczanie cech chemicznych </w:t>
      </w:r>
    </w:p>
    <w:p w:rsidR="002F1690" w:rsidRPr="002F1690" w:rsidRDefault="002F1690" w:rsidP="002F1690">
      <w:pPr>
        <w:pStyle w:val="E-1"/>
        <w:spacing w:line="360" w:lineRule="auto"/>
        <w:jc w:val="both"/>
        <w:rPr>
          <w:rFonts w:ascii="Arial" w:hAnsi="Arial" w:cs="Arial"/>
          <w:sz w:val="18"/>
        </w:rPr>
      </w:pPr>
      <w:r w:rsidRPr="002F1690">
        <w:rPr>
          <w:rFonts w:ascii="Arial" w:hAnsi="Arial" w:cs="Arial"/>
          <w:sz w:val="18"/>
        </w:rPr>
        <w:t>Według norm podanych w Tablicy 2.</w:t>
      </w:r>
    </w:p>
    <w:p w:rsidR="002F1690" w:rsidRPr="002F1690" w:rsidRDefault="002F1690" w:rsidP="002F1690">
      <w:pPr>
        <w:pStyle w:val="E-1"/>
        <w:spacing w:line="360" w:lineRule="auto"/>
        <w:rPr>
          <w:rFonts w:ascii="Arial" w:hAnsi="Arial" w:cs="Arial"/>
          <w:sz w:val="18"/>
        </w:rPr>
      </w:pPr>
      <w:r w:rsidRPr="002F1690">
        <w:rPr>
          <w:rFonts w:ascii="Arial" w:hAnsi="Arial" w:cs="Arial"/>
          <w:b/>
          <w:sz w:val="18"/>
        </w:rPr>
        <w:t xml:space="preserve">6 Pakowanie, znakowanie, przechowywanie </w:t>
      </w:r>
    </w:p>
    <w:p w:rsidR="002F1690" w:rsidRPr="002F1690" w:rsidRDefault="002F1690" w:rsidP="002F1690">
      <w:pPr>
        <w:pStyle w:val="E-1"/>
        <w:spacing w:line="360" w:lineRule="auto"/>
        <w:rPr>
          <w:rFonts w:ascii="Arial" w:hAnsi="Arial" w:cs="Arial"/>
          <w:b/>
          <w:sz w:val="18"/>
        </w:rPr>
      </w:pPr>
      <w:r w:rsidRPr="002F1690">
        <w:rPr>
          <w:rFonts w:ascii="Arial" w:hAnsi="Arial" w:cs="Arial"/>
          <w:b/>
          <w:sz w:val="18"/>
        </w:rPr>
        <w:t>6.1 Pakowanie</w:t>
      </w:r>
    </w:p>
    <w:p w:rsidR="002F1690" w:rsidRPr="002F1690" w:rsidRDefault="002F1690" w:rsidP="002F1690">
      <w:pPr>
        <w:pStyle w:val="E-1"/>
        <w:spacing w:line="360" w:lineRule="auto"/>
        <w:jc w:val="both"/>
        <w:rPr>
          <w:rFonts w:ascii="Arial" w:hAnsi="Arial" w:cs="Arial"/>
          <w:sz w:val="18"/>
        </w:rPr>
      </w:pPr>
      <w:r w:rsidRPr="002F1690">
        <w:rPr>
          <w:rFonts w:ascii="Arial" w:hAnsi="Arial" w:cs="Arial"/>
          <w:sz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F1690" w:rsidRPr="002F1690" w:rsidRDefault="002F1690" w:rsidP="002F1690">
      <w:pPr>
        <w:spacing w:line="360" w:lineRule="auto"/>
        <w:jc w:val="both"/>
        <w:rPr>
          <w:rFonts w:ascii="Arial" w:hAnsi="Arial" w:cs="Arial"/>
          <w:sz w:val="18"/>
          <w:szCs w:val="20"/>
        </w:rPr>
      </w:pPr>
      <w:r w:rsidRPr="002F1690">
        <w:rPr>
          <w:rFonts w:ascii="Arial" w:hAnsi="Arial" w:cs="Arial"/>
          <w:sz w:val="18"/>
          <w:szCs w:val="20"/>
        </w:rPr>
        <w:t>Opakowania powinny być wykonane z materiałów opakowaniowych przeznaczonych do kontaktu z żywnością.</w:t>
      </w:r>
    </w:p>
    <w:p w:rsidR="002F1690" w:rsidRPr="002F1690" w:rsidRDefault="002F1690" w:rsidP="002F169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20"/>
        </w:rPr>
      </w:pPr>
      <w:r w:rsidRPr="002F1690">
        <w:rPr>
          <w:rFonts w:ascii="Arial" w:hAnsi="Arial" w:cs="Arial"/>
          <w:sz w:val="18"/>
          <w:szCs w:val="20"/>
        </w:rPr>
        <w:t>Nie dopuszcza się stosowania opakowań zastępczych oraz umieszczania reklam na opakowaniach.</w:t>
      </w:r>
    </w:p>
    <w:p w:rsidR="002F1690" w:rsidRPr="002F1690" w:rsidRDefault="002F1690" w:rsidP="002F1690">
      <w:pPr>
        <w:pStyle w:val="E-1"/>
        <w:spacing w:line="360" w:lineRule="auto"/>
        <w:rPr>
          <w:rFonts w:ascii="Arial" w:hAnsi="Arial" w:cs="Arial"/>
          <w:sz w:val="18"/>
        </w:rPr>
      </w:pPr>
      <w:r w:rsidRPr="002F1690">
        <w:rPr>
          <w:rFonts w:ascii="Arial" w:hAnsi="Arial" w:cs="Arial"/>
          <w:b/>
          <w:sz w:val="18"/>
        </w:rPr>
        <w:t>6.2 Znakowanie</w:t>
      </w:r>
    </w:p>
    <w:p w:rsidR="002F1690" w:rsidRPr="002F1690" w:rsidRDefault="002F1690" w:rsidP="002F1690">
      <w:pPr>
        <w:spacing w:line="360" w:lineRule="auto"/>
        <w:jc w:val="both"/>
        <w:rPr>
          <w:rFonts w:ascii="Arial" w:eastAsia="Arial Unicode MS" w:hAnsi="Arial" w:cs="Arial"/>
          <w:sz w:val="18"/>
          <w:szCs w:val="20"/>
        </w:rPr>
      </w:pPr>
      <w:r w:rsidRPr="002F1690">
        <w:rPr>
          <w:rFonts w:ascii="Arial" w:hAnsi="Arial" w:cs="Arial"/>
          <w:sz w:val="18"/>
          <w:szCs w:val="20"/>
        </w:rPr>
        <w:t>Zgodnie z aktualnie obowiązującym prawem.</w:t>
      </w:r>
    </w:p>
    <w:p w:rsidR="002F1690" w:rsidRPr="002F1690" w:rsidRDefault="002F1690" w:rsidP="002F1690">
      <w:pPr>
        <w:pStyle w:val="E-1"/>
        <w:spacing w:line="360" w:lineRule="auto"/>
        <w:rPr>
          <w:rFonts w:ascii="Arial" w:hAnsi="Arial" w:cs="Arial"/>
          <w:b/>
          <w:sz w:val="18"/>
        </w:rPr>
      </w:pPr>
      <w:r w:rsidRPr="002F1690">
        <w:rPr>
          <w:rFonts w:ascii="Arial" w:hAnsi="Arial" w:cs="Arial"/>
          <w:b/>
          <w:sz w:val="18"/>
        </w:rPr>
        <w:t>6.3 Przechowywanie</w:t>
      </w:r>
    </w:p>
    <w:p w:rsidR="002F1690" w:rsidRPr="002F1690" w:rsidRDefault="002F1690" w:rsidP="002F1690">
      <w:pPr>
        <w:pStyle w:val="E-1"/>
        <w:spacing w:line="360" w:lineRule="auto"/>
        <w:rPr>
          <w:rFonts w:ascii="Arial" w:hAnsi="Arial" w:cs="Arial"/>
          <w:sz w:val="18"/>
        </w:rPr>
      </w:pPr>
      <w:r w:rsidRPr="002F1690">
        <w:rPr>
          <w:rFonts w:ascii="Arial" w:hAnsi="Arial" w:cs="Arial"/>
          <w:sz w:val="18"/>
        </w:rPr>
        <w:t>Przechowywać zgodnie z zaleceniami producenta.</w:t>
      </w:r>
    </w:p>
    <w:p w:rsidR="009377BC" w:rsidRPr="004D1853" w:rsidRDefault="009377BC">
      <w:pPr>
        <w:rPr>
          <w:sz w:val="18"/>
          <w:szCs w:val="18"/>
        </w:rPr>
      </w:pPr>
    </w:p>
    <w:p w:rsidR="009377BC" w:rsidRPr="004D1853" w:rsidRDefault="009377BC" w:rsidP="004D1853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Serek Homogenizowany waniliowy</w:t>
      </w:r>
    </w:p>
    <w:p w:rsidR="009377BC" w:rsidRPr="004D1853" w:rsidRDefault="009377BC" w:rsidP="009377BC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9377BC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9377BC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9377BC" w:rsidRPr="004D1853" w:rsidRDefault="009377BC" w:rsidP="002F1690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serk</w:t>
      </w:r>
      <w:r w:rsidR="002F1690">
        <w:rPr>
          <w:rFonts w:ascii="Arial" w:hAnsi="Arial" w:cs="Arial"/>
          <w:sz w:val="18"/>
          <w:szCs w:val="18"/>
        </w:rPr>
        <w:t>a homogenizowanego waniliowego.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serka homogenizowanego waniliowego przeznaczonego dla odbiorcy.</w:t>
      </w:r>
    </w:p>
    <w:p w:rsidR="009377BC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9377BC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9377BC" w:rsidRPr="004D1853" w:rsidRDefault="009377BC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PN-EN ISO 23319 Sery, produkty z serów topionych, kazeiny i kazeiniany. Oznaczanie zawartości tłuszczu. Metoda grawimetryczna </w:t>
      </w:r>
    </w:p>
    <w:p w:rsidR="009377BC" w:rsidRPr="004D1853" w:rsidRDefault="009377BC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5534 Sery i sery topione. Oznaczanie zawartości całkowitej suchej masy (Metoda odwoławcza)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Serek homogenizowany waniliowy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S</w:t>
      </w:r>
      <w:r w:rsidRPr="004D1853">
        <w:rPr>
          <w:rFonts w:ascii="Arial" w:hAnsi="Arial" w:cs="Arial"/>
          <w:bCs/>
          <w:sz w:val="18"/>
          <w:szCs w:val="18"/>
        </w:rPr>
        <w:t>erek twarogowy kwasowo-podpuszczkowy, wyprodukowany z mleka pasteryzowanego metodą wirówkową lub ultrafiltracji, ukwaszonego za pomocą czystych kultur bakteryjnych, a następnie znormalizowany śmietanką, z dodatkiem aromatu waniliowego</w:t>
      </w:r>
    </w:p>
    <w:p w:rsidR="009377BC" w:rsidRPr="004D1853" w:rsidRDefault="009377BC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9377BC" w:rsidRPr="004D1853" w:rsidRDefault="009377BC" w:rsidP="004D185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9377BC" w:rsidRPr="004D1853" w:rsidRDefault="009377BC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60"/>
        <w:gridCol w:w="6111"/>
      </w:tblGrid>
      <w:tr w:rsidR="009377BC" w:rsidRPr="004D1853" w:rsidTr="009377BC">
        <w:trPr>
          <w:trHeight w:val="450"/>
          <w:jc w:val="center"/>
        </w:trPr>
        <w:tc>
          <w:tcPr>
            <w:tcW w:w="0" w:type="auto"/>
            <w:vAlign w:val="center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111" w:type="dxa"/>
            <w:vAlign w:val="center"/>
          </w:tcPr>
          <w:p w:rsidR="009377BC" w:rsidRPr="004D1853" w:rsidRDefault="009377BC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9377BC" w:rsidRPr="004D1853" w:rsidTr="009377BC">
        <w:trPr>
          <w:cantSplit/>
          <w:trHeight w:val="341"/>
          <w:jc w:val="center"/>
        </w:trPr>
        <w:tc>
          <w:tcPr>
            <w:tcW w:w="0" w:type="auto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łagodny, lekko kwaśny posmak pasteryzacji o wyraźnym smaku i zapachu użytych dodatków</w:t>
            </w:r>
          </w:p>
        </w:tc>
      </w:tr>
      <w:tr w:rsidR="009377BC" w:rsidRPr="004D1853" w:rsidTr="009377BC">
        <w:trPr>
          <w:cantSplit/>
          <w:trHeight w:val="341"/>
          <w:jc w:val="center"/>
        </w:trPr>
        <w:tc>
          <w:tcPr>
            <w:tcW w:w="0" w:type="auto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Jednolita, pastowata, dopuszcza się lekki wypływ serwatki </w:t>
            </w:r>
          </w:p>
        </w:tc>
      </w:tr>
      <w:tr w:rsidR="009377BC" w:rsidRPr="004D1853" w:rsidTr="009377BC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111" w:type="dxa"/>
            <w:tcBorders>
              <w:top w:val="single" w:sz="6" w:space="0" w:color="auto"/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Kremowa, jednolita w całej masie</w:t>
            </w:r>
          </w:p>
        </w:tc>
      </w:tr>
    </w:tbl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9377BC" w:rsidRPr="004D1853" w:rsidRDefault="009377BC" w:rsidP="004D1853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9377BC" w:rsidRPr="004D1853" w:rsidRDefault="009377BC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%(m/m)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5,0-7,0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9377BC" w:rsidRPr="004D1853" w:rsidRDefault="009377BC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9377BC" w:rsidRPr="004D1853" w:rsidRDefault="009377BC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9377BC" w:rsidRPr="004D1853" w:rsidRDefault="009377BC" w:rsidP="004D1853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Masa netto powinna być zgodna z deklaracją producenta.</w:t>
      </w:r>
    </w:p>
    <w:p w:rsidR="009377BC" w:rsidRPr="004D1853" w:rsidRDefault="009377BC" w:rsidP="004D1853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Dopuszczalna ujemna wartość błędu masy netto powinna być zgodna z obowiązującym prawem.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9377BC" w:rsidRPr="004D1853" w:rsidRDefault="009377BC" w:rsidP="004D18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100g,</w:t>
      </w:r>
    </w:p>
    <w:p w:rsidR="009377BC" w:rsidRPr="004D1853" w:rsidRDefault="009377BC" w:rsidP="004D18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125g,</w:t>
      </w:r>
    </w:p>
    <w:p w:rsidR="009377BC" w:rsidRPr="004D1853" w:rsidRDefault="009377BC" w:rsidP="004D18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150g,</w:t>
      </w:r>
    </w:p>
    <w:p w:rsidR="009377BC" w:rsidRPr="004D1853" w:rsidRDefault="009377BC" w:rsidP="004D18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200g.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9377BC" w:rsidRPr="004D1853" w:rsidRDefault="009377BC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w temperaturze pokojowej na zgodność z wymaganiami podanymi w Tablicy 1.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 żywnością.</w:t>
      </w:r>
    </w:p>
    <w:p w:rsidR="009377BC" w:rsidRPr="004D1853" w:rsidRDefault="009377BC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9377BC" w:rsidRPr="004D1853" w:rsidRDefault="009377BC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9377BC" w:rsidRPr="004D1853" w:rsidRDefault="009377BC" w:rsidP="004D1853">
      <w:pPr>
        <w:rPr>
          <w:sz w:val="18"/>
          <w:szCs w:val="18"/>
        </w:rPr>
      </w:pPr>
    </w:p>
    <w:p w:rsidR="009377BC" w:rsidRPr="004D1853" w:rsidRDefault="009377BC" w:rsidP="005827EF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Serek twarogowy do smarowania PORCJOWANY (RÓŻNE SMAKI)</w:t>
      </w:r>
    </w:p>
    <w:p w:rsidR="009377BC" w:rsidRPr="004D1853" w:rsidRDefault="009377BC" w:rsidP="009377BC">
      <w:pPr>
        <w:rPr>
          <w:rFonts w:ascii="Arial" w:hAnsi="Arial" w:cs="Arial"/>
          <w:sz w:val="18"/>
          <w:szCs w:val="18"/>
          <w:u w:val="single"/>
        </w:rPr>
      </w:pPr>
    </w:p>
    <w:p w:rsidR="009377BC" w:rsidRPr="004D1853" w:rsidRDefault="009377BC" w:rsidP="009377BC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9377BC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9377BC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serka twarogowego do smarowania porcjowanego (różne smaki).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serka twarogowego do smarowania porcjowanego (różne smaki) przeznaczonego dla odbiorcy.</w:t>
      </w:r>
    </w:p>
    <w:p w:rsidR="009377BC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9377BC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lastRenderedPageBreak/>
        <w:t>Do stosowania niniejszego dokumentu są niezbędne podane niżej dokumenty powołane. Stosuje się ostatnie aktualne wydanie dokumentu powołanego (łącznie ze zmianami).</w:t>
      </w:r>
    </w:p>
    <w:p w:rsidR="009377BC" w:rsidRPr="004D1853" w:rsidRDefault="009377BC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23319 Ser, produkty z serów topionych, kazeiny i kazeiniany. Oznaczanie zawartości tłuszczu. Metoda grawimetryczna</w:t>
      </w:r>
    </w:p>
    <w:p w:rsidR="009377BC" w:rsidRPr="004D1853" w:rsidRDefault="009377BC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5534 Sery i sery topione- Oznaczanie zawartości całkowitej suchej masy (Metoda odwoławcza)</w:t>
      </w:r>
    </w:p>
    <w:p w:rsidR="009377BC" w:rsidRPr="004D1853" w:rsidRDefault="009377BC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PN-A-86232 Mleko i przetwory mleczarskie - Sery – Metody badań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Serek twarogowy do smarowania porcjowanego (różne smaki)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Produkt otrzymany z sera twarogowego, spulchniony azotem lub nie, o różnych smakach, jednoporcjowy</w:t>
      </w:r>
    </w:p>
    <w:p w:rsidR="009377BC" w:rsidRPr="004D1853" w:rsidRDefault="009377BC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9377BC" w:rsidRPr="004D1853" w:rsidRDefault="009377BC" w:rsidP="004D185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9377BC" w:rsidRPr="004D1853" w:rsidRDefault="009377BC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2667"/>
        <w:gridCol w:w="5851"/>
      </w:tblGrid>
      <w:tr w:rsidR="009377BC" w:rsidRPr="004D1853" w:rsidTr="009377BC">
        <w:trPr>
          <w:trHeight w:val="450"/>
          <w:jc w:val="center"/>
        </w:trPr>
        <w:tc>
          <w:tcPr>
            <w:tcW w:w="299" w:type="pct"/>
            <w:vAlign w:val="center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72" w:type="pct"/>
            <w:vAlign w:val="center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29" w:type="pct"/>
            <w:vAlign w:val="center"/>
          </w:tcPr>
          <w:p w:rsidR="009377BC" w:rsidRPr="004D1853" w:rsidRDefault="009377BC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9377BC" w:rsidRPr="004D1853" w:rsidTr="009377BC">
        <w:trPr>
          <w:cantSplit/>
          <w:trHeight w:val="341"/>
          <w:jc w:val="center"/>
        </w:trPr>
        <w:tc>
          <w:tcPr>
            <w:tcW w:w="299" w:type="pct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72" w:type="pct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3229" w:type="pct"/>
            <w:tcBorders>
              <w:bottom w:val="single" w:sz="6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Jednolita, smarowna, pastowata, puszysta lub kremowa</w:t>
            </w:r>
          </w:p>
        </w:tc>
      </w:tr>
      <w:tr w:rsidR="009377BC" w:rsidRPr="004D1853" w:rsidTr="009377BC">
        <w:trPr>
          <w:cantSplit/>
          <w:trHeight w:val="90"/>
          <w:jc w:val="center"/>
        </w:trPr>
        <w:tc>
          <w:tcPr>
            <w:tcW w:w="299" w:type="pct"/>
            <w:tcBorders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72" w:type="pct"/>
            <w:tcBorders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229" w:type="pct"/>
            <w:tcBorders>
              <w:top w:val="single" w:sz="6" w:space="0" w:color="auto"/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Charakterystyczna dla użytych dodatków smakowych</w:t>
            </w:r>
          </w:p>
        </w:tc>
      </w:tr>
      <w:tr w:rsidR="009377BC" w:rsidRPr="004D1853" w:rsidTr="009377BC">
        <w:trPr>
          <w:cantSplit/>
          <w:trHeight w:val="341"/>
          <w:jc w:val="center"/>
        </w:trPr>
        <w:tc>
          <w:tcPr>
            <w:tcW w:w="299" w:type="pct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72" w:type="pct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3229" w:type="pct"/>
            <w:tcBorders>
              <w:bottom w:val="single" w:sz="6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Lekko kwaśny, lekko słony, śmietankowy, bez posmaków i zapachów obcych</w:t>
            </w:r>
          </w:p>
        </w:tc>
      </w:tr>
    </w:tbl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9377BC" w:rsidRPr="004D1853" w:rsidRDefault="009377BC" w:rsidP="004D1853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9377BC" w:rsidRPr="004D1853" w:rsidRDefault="009377BC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Kwasowość [°SH], nie wyższa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PN-A-86232</w:t>
            </w:r>
          </w:p>
        </w:tc>
      </w:tr>
    </w:tbl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9377BC" w:rsidRPr="004D1853" w:rsidRDefault="009377BC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9377BC" w:rsidRPr="004D1853" w:rsidRDefault="009377BC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9377BC" w:rsidRPr="004D1853" w:rsidRDefault="009377BC" w:rsidP="004D185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25 g,</w:t>
      </w:r>
    </w:p>
    <w:p w:rsidR="009377BC" w:rsidRPr="004D1853" w:rsidRDefault="009377BC" w:rsidP="004D185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30 g.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9377BC" w:rsidRPr="004D1853" w:rsidRDefault="009377BC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5.2 Oznaczanie cech organoleptycznych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Wykonać organoleptycznie w temperaturze pokojowej na zgodność z wymaganiami podanymi </w:t>
      </w:r>
      <w:r w:rsidRPr="004D1853">
        <w:rPr>
          <w:rFonts w:ascii="Arial" w:hAnsi="Arial" w:cs="Arial"/>
          <w:sz w:val="18"/>
          <w:szCs w:val="18"/>
        </w:rPr>
        <w:br/>
        <w:t>w Tablicy 1.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lastRenderedPageBreak/>
        <w:t xml:space="preserve">5.3 Oznaczanie cech chemicznych 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Opakowania powinny być wykonane z materiałów opakowaniowych przeznaczonych do kontaktu </w:t>
      </w:r>
      <w:r w:rsidRPr="004D1853">
        <w:rPr>
          <w:rFonts w:ascii="Arial" w:hAnsi="Arial" w:cs="Arial"/>
          <w:sz w:val="18"/>
          <w:szCs w:val="18"/>
        </w:rPr>
        <w:br/>
        <w:t>z żywnością.</w:t>
      </w:r>
    </w:p>
    <w:p w:rsidR="009377BC" w:rsidRPr="004D1853" w:rsidRDefault="009377BC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9377BC" w:rsidRPr="004D1853" w:rsidRDefault="009377BC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</w:p>
    <w:p w:rsidR="009377BC" w:rsidRPr="004D1853" w:rsidRDefault="009377BC" w:rsidP="004D1853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Serek twaro</w:t>
      </w:r>
      <w:r w:rsidR="004D1853">
        <w:rPr>
          <w:rFonts w:ascii="Arial" w:hAnsi="Arial" w:cs="Arial"/>
          <w:b/>
          <w:caps/>
          <w:sz w:val="18"/>
          <w:szCs w:val="18"/>
        </w:rPr>
        <w:t>gowy do smarowania (RÓŻNE SMAKI</w:t>
      </w:r>
    </w:p>
    <w:p w:rsidR="009377BC" w:rsidRPr="004D1853" w:rsidRDefault="009377BC" w:rsidP="009377BC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9377BC" w:rsidRPr="004D1853" w:rsidRDefault="004D1853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9377BC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9377BC" w:rsidRPr="004D1853" w:rsidRDefault="009377BC" w:rsidP="002F1690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serka twarogowe</w:t>
      </w:r>
      <w:r w:rsidR="002F1690">
        <w:rPr>
          <w:rFonts w:ascii="Arial" w:hAnsi="Arial" w:cs="Arial"/>
          <w:sz w:val="18"/>
          <w:szCs w:val="18"/>
        </w:rPr>
        <w:t>go do smarowania (różne smaki).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serka twarogowego do smarowania (różne smaki) przeznaczonego dla odbiorcy.</w:t>
      </w:r>
    </w:p>
    <w:p w:rsidR="009377BC" w:rsidRPr="004D1853" w:rsidRDefault="004D1853" w:rsidP="004D18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9377BC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9377BC" w:rsidRPr="004D1853" w:rsidRDefault="009377BC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23319 Ser, produkty z serów topionych, kazeiny i kazeiniany. Oznaczanie zawartości tłuszczu. Metoda grawimetryczna</w:t>
      </w:r>
    </w:p>
    <w:p w:rsidR="009377BC" w:rsidRPr="004D1853" w:rsidRDefault="009377BC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5534 Sery i sery topione- Oznaczanie zawartości całkowitej suchej masy (Metoda odwoławcza)</w:t>
      </w:r>
    </w:p>
    <w:p w:rsidR="009377BC" w:rsidRPr="004D1853" w:rsidRDefault="009377BC" w:rsidP="004D18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PN-A-86232 Mleko i przetwory mleczarskie - Sery – Metody badań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Serek twarogowy do smarowania (różne smaki)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Produkt otrzymany z sera twarogowego, spulchniony azotem, o różnych smakach</w:t>
      </w:r>
    </w:p>
    <w:p w:rsidR="009377BC" w:rsidRPr="004D1853" w:rsidRDefault="009377BC" w:rsidP="004D18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9377BC" w:rsidRPr="004D1853" w:rsidRDefault="009377BC" w:rsidP="004D185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9377BC" w:rsidRPr="004D1853" w:rsidRDefault="009377BC" w:rsidP="004D18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2667"/>
        <w:gridCol w:w="5851"/>
      </w:tblGrid>
      <w:tr w:rsidR="009377BC" w:rsidRPr="004D1853" w:rsidTr="009377BC">
        <w:trPr>
          <w:trHeight w:val="450"/>
          <w:jc w:val="center"/>
        </w:trPr>
        <w:tc>
          <w:tcPr>
            <w:tcW w:w="299" w:type="pct"/>
            <w:vAlign w:val="center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72" w:type="pct"/>
            <w:vAlign w:val="center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29" w:type="pct"/>
            <w:vAlign w:val="center"/>
          </w:tcPr>
          <w:p w:rsidR="009377BC" w:rsidRPr="004D1853" w:rsidRDefault="009377BC" w:rsidP="004D18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9377BC" w:rsidRPr="004D1853" w:rsidTr="009377BC">
        <w:trPr>
          <w:cantSplit/>
          <w:trHeight w:val="341"/>
          <w:jc w:val="center"/>
        </w:trPr>
        <w:tc>
          <w:tcPr>
            <w:tcW w:w="299" w:type="pct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72" w:type="pct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3229" w:type="pct"/>
            <w:tcBorders>
              <w:bottom w:val="single" w:sz="6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Jednolita, smarowna, pastowata, puszysta, kremowa</w:t>
            </w:r>
          </w:p>
        </w:tc>
      </w:tr>
      <w:tr w:rsidR="009377BC" w:rsidRPr="004D1853" w:rsidTr="009377BC">
        <w:trPr>
          <w:cantSplit/>
          <w:trHeight w:val="90"/>
          <w:jc w:val="center"/>
        </w:trPr>
        <w:tc>
          <w:tcPr>
            <w:tcW w:w="299" w:type="pct"/>
            <w:tcBorders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72" w:type="pct"/>
            <w:tcBorders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229" w:type="pct"/>
            <w:tcBorders>
              <w:top w:val="single" w:sz="6" w:space="0" w:color="auto"/>
              <w:bottom w:val="single" w:sz="4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Charakterystyczna dla użytych dodatków smakowych</w:t>
            </w:r>
          </w:p>
        </w:tc>
      </w:tr>
      <w:tr w:rsidR="009377BC" w:rsidRPr="004D1853" w:rsidTr="009377BC">
        <w:trPr>
          <w:cantSplit/>
          <w:trHeight w:val="341"/>
          <w:jc w:val="center"/>
        </w:trPr>
        <w:tc>
          <w:tcPr>
            <w:tcW w:w="299" w:type="pct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72" w:type="pct"/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3229" w:type="pct"/>
            <w:tcBorders>
              <w:bottom w:val="single" w:sz="6" w:space="0" w:color="auto"/>
            </w:tcBorders>
          </w:tcPr>
          <w:p w:rsidR="009377BC" w:rsidRPr="004D1853" w:rsidRDefault="009377BC" w:rsidP="004D18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Lekko kwaśny, lekko słony, śmietankowy, bez posmaków i zapachów obcych</w:t>
            </w:r>
          </w:p>
        </w:tc>
      </w:tr>
    </w:tbl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9377BC" w:rsidRPr="004D1853" w:rsidRDefault="002F1690" w:rsidP="002F1690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2.</w:t>
      </w:r>
    </w:p>
    <w:p w:rsidR="009377BC" w:rsidRPr="004D1853" w:rsidRDefault="009377BC" w:rsidP="004D18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 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Kwasowość [°SH], nie wyższa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4D18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PN-A-86232</w:t>
            </w:r>
          </w:p>
        </w:tc>
      </w:tr>
    </w:tbl>
    <w:p w:rsidR="009377BC" w:rsidRPr="004D1853" w:rsidRDefault="009377BC" w:rsidP="004D18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9377BC" w:rsidRPr="004D1853" w:rsidRDefault="009377BC" w:rsidP="004D18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9377BC" w:rsidRPr="004D1853" w:rsidRDefault="009377BC" w:rsidP="004D18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9377BC" w:rsidRPr="004D1853" w:rsidRDefault="009377BC" w:rsidP="004D185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120 g,</w:t>
      </w:r>
    </w:p>
    <w:p w:rsidR="009377BC" w:rsidRPr="004D1853" w:rsidRDefault="009377BC" w:rsidP="004D185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125 g,</w:t>
      </w:r>
    </w:p>
    <w:p w:rsidR="009377BC" w:rsidRPr="004D1853" w:rsidRDefault="009377BC" w:rsidP="004D185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135 g,</w:t>
      </w:r>
    </w:p>
    <w:p w:rsidR="009377BC" w:rsidRPr="004D1853" w:rsidRDefault="009377BC" w:rsidP="004D185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 g.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9377BC" w:rsidRPr="004D1853" w:rsidRDefault="009377BC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5.2 Oznaczanie cech organoleptycznych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Wykonać organoleptycznie w temperaturze pokojowej na zgodność z wymaganiami podanymi </w:t>
      </w:r>
      <w:r w:rsidRPr="004D1853">
        <w:rPr>
          <w:rFonts w:ascii="Arial" w:hAnsi="Arial" w:cs="Arial"/>
          <w:sz w:val="18"/>
          <w:szCs w:val="18"/>
        </w:rPr>
        <w:br/>
        <w:t>w Tablicy 1.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9377BC" w:rsidRPr="004D1853" w:rsidRDefault="009377BC" w:rsidP="004D18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9377BC" w:rsidRPr="004D1853" w:rsidRDefault="009377BC" w:rsidP="004D18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Opakowania powinny być wykonane z materiałów opakowaniowych przeznaczonych do kontaktu </w:t>
      </w:r>
      <w:r w:rsidRPr="004D1853">
        <w:rPr>
          <w:rFonts w:ascii="Arial" w:hAnsi="Arial" w:cs="Arial"/>
          <w:sz w:val="18"/>
          <w:szCs w:val="18"/>
        </w:rPr>
        <w:br/>
        <w:t>z żywnością.</w:t>
      </w:r>
    </w:p>
    <w:p w:rsidR="009377BC" w:rsidRPr="004D1853" w:rsidRDefault="009377BC" w:rsidP="004D18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9377BC" w:rsidRPr="004D1853" w:rsidRDefault="009377BC" w:rsidP="004D18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9377BC" w:rsidRPr="004D1853" w:rsidRDefault="009377BC" w:rsidP="004D18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</w:p>
    <w:p w:rsidR="009377BC" w:rsidRPr="00F45F53" w:rsidRDefault="009377BC" w:rsidP="00F45F53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Serek Śmietankow</w:t>
      </w:r>
      <w:r w:rsidR="00F45F53">
        <w:rPr>
          <w:rFonts w:ascii="Arial" w:hAnsi="Arial" w:cs="Arial"/>
          <w:b/>
          <w:caps/>
          <w:sz w:val="18"/>
          <w:szCs w:val="18"/>
        </w:rPr>
        <w:t>y naturalny LIGHT do smarowania</w:t>
      </w:r>
    </w:p>
    <w:p w:rsidR="009377BC" w:rsidRPr="004D1853" w:rsidRDefault="009377BC" w:rsidP="009377BC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9377BC" w:rsidRPr="004D1853" w:rsidRDefault="00F45F5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9377BC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Niniejszymi minimalnymi wymaganiami jakościowymi objęto wymagania, metody badań oraz warunki </w:t>
      </w:r>
      <w:r w:rsidRPr="004D1853">
        <w:rPr>
          <w:rFonts w:ascii="Arial" w:hAnsi="Arial" w:cs="Arial"/>
          <w:sz w:val="18"/>
          <w:szCs w:val="18"/>
        </w:rPr>
        <w:lastRenderedPageBreak/>
        <w:t>przechowywania i pakowania serka śmietankowego naturalnego light do smarowania.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serka śmietankowego naturalnego light do smarowania przeznaczonego dla odbiorcy.</w:t>
      </w:r>
    </w:p>
    <w:p w:rsidR="009377BC" w:rsidRPr="004D1853" w:rsidRDefault="00F45F53" w:rsidP="00F45F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9377BC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9377BC" w:rsidRPr="004D1853" w:rsidRDefault="009377BC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23319 Ser, produkty z serów topionych, kazeiny i kazeiniany. Oznaczanie zawartości tłuszczu. Metoda grawimetryczna</w:t>
      </w:r>
    </w:p>
    <w:p w:rsidR="009377BC" w:rsidRPr="004D1853" w:rsidRDefault="009377BC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5534 Sery i sery topione- Oznaczanie zawartości całkowitej suchej masy (Metoda odwoławcza)</w:t>
      </w:r>
    </w:p>
    <w:p w:rsidR="009377BC" w:rsidRPr="004D1853" w:rsidRDefault="009377BC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PN-A-86232 Mleko i przetwory mleczarskie - Sery – Metody badań</w:t>
      </w:r>
    </w:p>
    <w:p w:rsidR="009377BC" w:rsidRPr="004D1853" w:rsidRDefault="009377BC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9377BC" w:rsidRPr="004D1853" w:rsidRDefault="009377BC" w:rsidP="00F45F5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Serek śmietankowy naturalny light do smarowania</w:t>
      </w:r>
    </w:p>
    <w:p w:rsidR="009377BC" w:rsidRPr="004D1853" w:rsidRDefault="009377BC" w:rsidP="00F45F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Produkt, o obniżonej wartości energetycznej o co najmniej 30% w stosunku do oryginalnego produktu, otrzymany z mleka pasteryzowanego z ewentualnym dodatkiem białek mleka, śmietanki lub śmietany, zakwasu czystych kultur mleczarskich, jogurtu, soli.</w:t>
      </w:r>
    </w:p>
    <w:p w:rsidR="009377BC" w:rsidRPr="004D1853" w:rsidRDefault="009377BC" w:rsidP="00F45F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9377BC" w:rsidRPr="004D1853" w:rsidRDefault="009377BC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9377BC" w:rsidRPr="004D1853" w:rsidRDefault="009377BC" w:rsidP="00F45F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9377BC" w:rsidRPr="004D1853" w:rsidRDefault="009377BC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9377BC" w:rsidRPr="004D1853" w:rsidRDefault="009377BC" w:rsidP="00F45F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9377BC" w:rsidRPr="004D1853" w:rsidRDefault="009377BC" w:rsidP="00F45F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2914"/>
        <w:gridCol w:w="5605"/>
      </w:tblGrid>
      <w:tr w:rsidR="009377BC" w:rsidRPr="004D1853" w:rsidTr="009377BC">
        <w:trPr>
          <w:trHeight w:val="450"/>
          <w:jc w:val="center"/>
        </w:trPr>
        <w:tc>
          <w:tcPr>
            <w:tcW w:w="299" w:type="pct"/>
            <w:vAlign w:val="center"/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08" w:type="pct"/>
            <w:vAlign w:val="center"/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93" w:type="pct"/>
            <w:vAlign w:val="center"/>
          </w:tcPr>
          <w:p w:rsidR="009377BC" w:rsidRPr="004D1853" w:rsidRDefault="009377BC" w:rsidP="00F45F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9377BC" w:rsidRPr="004D1853" w:rsidTr="009377BC">
        <w:trPr>
          <w:cantSplit/>
          <w:trHeight w:val="151"/>
          <w:jc w:val="center"/>
        </w:trPr>
        <w:tc>
          <w:tcPr>
            <w:tcW w:w="299" w:type="pct"/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8" w:type="pct"/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 i struktura</w:t>
            </w:r>
          </w:p>
        </w:tc>
        <w:tc>
          <w:tcPr>
            <w:tcW w:w="3093" w:type="pct"/>
            <w:tcBorders>
              <w:bottom w:val="single" w:sz="6" w:space="0" w:color="auto"/>
            </w:tcBorders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Jednolita, smarowna, pastowata, aksamitna</w:t>
            </w:r>
          </w:p>
        </w:tc>
      </w:tr>
      <w:tr w:rsidR="009377BC" w:rsidRPr="004D1853" w:rsidTr="009377BC">
        <w:trPr>
          <w:cantSplit/>
          <w:trHeight w:val="90"/>
          <w:jc w:val="center"/>
        </w:trPr>
        <w:tc>
          <w:tcPr>
            <w:tcW w:w="299" w:type="pct"/>
            <w:tcBorders>
              <w:bottom w:val="single" w:sz="4" w:space="0" w:color="auto"/>
            </w:tcBorders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08" w:type="pct"/>
            <w:tcBorders>
              <w:bottom w:val="single" w:sz="4" w:space="0" w:color="auto"/>
            </w:tcBorders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093" w:type="pct"/>
            <w:tcBorders>
              <w:top w:val="single" w:sz="6" w:space="0" w:color="auto"/>
              <w:bottom w:val="single" w:sz="4" w:space="0" w:color="auto"/>
            </w:tcBorders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Biała do lekko kremowej, jednolita w całej masie</w:t>
            </w:r>
          </w:p>
        </w:tc>
      </w:tr>
      <w:tr w:rsidR="009377BC" w:rsidRPr="004D1853" w:rsidTr="009377BC">
        <w:trPr>
          <w:cantSplit/>
          <w:trHeight w:val="341"/>
          <w:jc w:val="center"/>
        </w:trPr>
        <w:tc>
          <w:tcPr>
            <w:tcW w:w="299" w:type="pct"/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08" w:type="pct"/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3093" w:type="pct"/>
            <w:tcBorders>
              <w:bottom w:val="single" w:sz="6" w:space="0" w:color="auto"/>
            </w:tcBorders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Lekko kwaśny, lekko słony, śmietankowy, bez posmaków i zapachów obcych</w:t>
            </w:r>
          </w:p>
        </w:tc>
      </w:tr>
    </w:tbl>
    <w:p w:rsidR="009377BC" w:rsidRPr="004D1853" w:rsidRDefault="009377BC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9377BC" w:rsidRPr="004D1853" w:rsidRDefault="002F1690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2.</w:t>
      </w:r>
    </w:p>
    <w:p w:rsidR="009377BC" w:rsidRPr="004D1853" w:rsidRDefault="009377BC" w:rsidP="00F45F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594"/>
        <w:gridCol w:w="1490"/>
        <w:gridCol w:w="1736"/>
      </w:tblGrid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ułamek masowy wynoszący %, nie mniej niż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ułamek masowy wynoszący %, nie więcej niż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94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Kwasowość [°SH], nie wyższa niż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PN-A-86232</w:t>
            </w:r>
          </w:p>
        </w:tc>
      </w:tr>
    </w:tbl>
    <w:p w:rsidR="009377BC" w:rsidRPr="004D1853" w:rsidRDefault="009377BC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9377BC" w:rsidRPr="004D1853" w:rsidRDefault="009377BC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9377BC" w:rsidRPr="004D1853" w:rsidRDefault="009377BC" w:rsidP="00F45F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9377BC" w:rsidRPr="004D1853" w:rsidRDefault="009377BC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9377BC" w:rsidRPr="004D1853" w:rsidRDefault="009377BC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9377BC" w:rsidRPr="004D1853" w:rsidRDefault="009377BC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9377BC" w:rsidRPr="004D1853" w:rsidRDefault="009377BC" w:rsidP="00F45F5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 g,</w:t>
      </w:r>
    </w:p>
    <w:p w:rsidR="009377BC" w:rsidRPr="004D1853" w:rsidRDefault="009377BC" w:rsidP="00F45F5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200 g.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9377BC" w:rsidRPr="004D1853" w:rsidRDefault="009377BC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lastRenderedPageBreak/>
        <w:t>5. Metody badań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5.2 Oznaczanie cech organoleptycznych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Wykonać organoleptycznie w temperaturze pokojowej na zgodność z wymaganiami podanymi </w:t>
      </w:r>
      <w:r w:rsidRPr="004D1853">
        <w:rPr>
          <w:rFonts w:ascii="Arial" w:hAnsi="Arial" w:cs="Arial"/>
          <w:sz w:val="18"/>
          <w:szCs w:val="18"/>
        </w:rPr>
        <w:br/>
        <w:t>w Tablicy 1.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9377BC" w:rsidRPr="004D1853" w:rsidRDefault="009377BC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9377BC" w:rsidRPr="004D1853" w:rsidRDefault="009377BC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9377BC" w:rsidRPr="004D1853" w:rsidRDefault="009377BC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9377BC" w:rsidRPr="004D1853" w:rsidRDefault="009377BC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Opakowania powinny być wykonane z materiałów opakowaniowych przeznaczonych do kontaktu </w:t>
      </w:r>
      <w:r w:rsidRPr="004D1853">
        <w:rPr>
          <w:rFonts w:ascii="Arial" w:hAnsi="Arial" w:cs="Arial"/>
          <w:sz w:val="18"/>
          <w:szCs w:val="18"/>
        </w:rPr>
        <w:br/>
        <w:t>z żywnością.</w:t>
      </w:r>
    </w:p>
    <w:p w:rsidR="009377BC" w:rsidRPr="004D1853" w:rsidRDefault="009377BC" w:rsidP="00F45F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9377BC" w:rsidRPr="004D1853" w:rsidRDefault="009377BC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9377BC" w:rsidRPr="004D1853" w:rsidRDefault="009377BC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9377BC" w:rsidRPr="004D1853" w:rsidRDefault="009377BC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9377BC" w:rsidRPr="004D1853" w:rsidRDefault="009377BC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</w:t>
      </w:r>
      <w:r w:rsidR="00F45F53">
        <w:rPr>
          <w:rFonts w:ascii="Arial" w:hAnsi="Arial" w:cs="Arial"/>
          <w:sz w:val="18"/>
          <w:szCs w:val="18"/>
        </w:rPr>
        <w:t>odnie z zaleceniami producenta.</w:t>
      </w:r>
    </w:p>
    <w:p w:rsidR="009377BC" w:rsidRPr="004D1853" w:rsidRDefault="009377BC" w:rsidP="009377BC">
      <w:pPr>
        <w:ind w:left="2124" w:firstLine="708"/>
        <w:jc w:val="center"/>
        <w:rPr>
          <w:rFonts w:ascii="Arial" w:hAnsi="Arial" w:cs="Arial"/>
          <w:b/>
          <w:caps/>
          <w:sz w:val="18"/>
          <w:szCs w:val="18"/>
        </w:rPr>
      </w:pPr>
    </w:p>
    <w:p w:rsidR="009377BC" w:rsidRPr="00F45F53" w:rsidRDefault="00F45F53" w:rsidP="00F45F53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Ser Twarogowy CHUDY</w:t>
      </w:r>
    </w:p>
    <w:p w:rsidR="009377BC" w:rsidRPr="004D1853" w:rsidRDefault="009377BC" w:rsidP="009377BC">
      <w:pPr>
        <w:spacing w:line="360" w:lineRule="auto"/>
        <w:rPr>
          <w:rFonts w:ascii="Arial" w:hAnsi="Arial" w:cs="Arial"/>
          <w:b/>
          <w:shadow/>
          <w:sz w:val="18"/>
          <w:szCs w:val="18"/>
        </w:rPr>
      </w:pPr>
      <w:r w:rsidRPr="004D1853">
        <w:rPr>
          <w:rFonts w:ascii="Arial" w:hAnsi="Arial" w:cs="Arial"/>
          <w:b/>
          <w:shadow/>
          <w:sz w:val="18"/>
          <w:szCs w:val="18"/>
        </w:rPr>
        <w:t>1 Wstęp</w:t>
      </w:r>
    </w:p>
    <w:p w:rsidR="009377BC" w:rsidRPr="004D1853" w:rsidRDefault="00F45F5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9377BC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sera twarogowego chudego.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sera twarogowego chudego przeznaczonego dla odbiorcy.</w:t>
      </w:r>
    </w:p>
    <w:p w:rsidR="009377BC" w:rsidRPr="004D1853" w:rsidRDefault="00F45F53" w:rsidP="00F45F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9377BC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9377BC" w:rsidRPr="004D1853" w:rsidRDefault="009377BC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PN-EN ISO 23319 Sery, produkty z serów topionych, kazeiny i kazeiniany - Oznaczanie zawartości tłuszczu - Metoda grawimetryczna </w:t>
      </w:r>
    </w:p>
    <w:p w:rsidR="009377BC" w:rsidRPr="004D1853" w:rsidRDefault="009377BC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  <w:lang w:val="en-US"/>
        </w:rPr>
        <w:t>PN-EN ISO 5534</w:t>
      </w:r>
      <w:r w:rsidRPr="004D1853">
        <w:rPr>
          <w:rFonts w:ascii="Arial" w:hAnsi="Arial" w:cs="Arial"/>
          <w:bCs/>
          <w:sz w:val="18"/>
          <w:szCs w:val="18"/>
        </w:rPr>
        <w:t xml:space="preserve"> Sery i sery topione</w:t>
      </w:r>
      <w:r w:rsidRPr="004D1853">
        <w:rPr>
          <w:rFonts w:ascii="Arial" w:hAnsi="Arial" w:cs="Arial"/>
          <w:bCs/>
          <w:sz w:val="18"/>
          <w:szCs w:val="18"/>
          <w:lang w:val="en-US"/>
        </w:rPr>
        <w:t xml:space="preserve">. </w:t>
      </w:r>
      <w:r w:rsidRPr="004D1853">
        <w:rPr>
          <w:rFonts w:ascii="Arial" w:hAnsi="Arial" w:cs="Arial"/>
          <w:bCs/>
          <w:sz w:val="18"/>
          <w:szCs w:val="18"/>
        </w:rPr>
        <w:t>Oznaczanie zawartości całkowitej suchej masy (Metoda odwoławcza)</w:t>
      </w:r>
    </w:p>
    <w:p w:rsidR="009377BC" w:rsidRPr="004D1853" w:rsidRDefault="009377BC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PN-A-86232 Mleko i przetwory mleczarskie. Sery – Metody badań</w:t>
      </w:r>
    </w:p>
    <w:p w:rsidR="009377BC" w:rsidRPr="004D1853" w:rsidRDefault="009377BC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9377BC" w:rsidRPr="004D1853" w:rsidRDefault="009377BC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 twarogowy chudy</w:t>
      </w:r>
    </w:p>
    <w:p w:rsidR="009377BC" w:rsidRPr="004D1853" w:rsidRDefault="009377BC" w:rsidP="00F45F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Ser twarogowy niedojrzewający zwany twarogiem, wyprodukowany z mleka pasteryzowanego przez odpowiednią obróbkę skrzepu uzyskanego przez dodatek zakwasu czystych kultur mleczarskich lub zakwasu czystych kultur mleczarskich i podpuszczki.</w:t>
      </w:r>
    </w:p>
    <w:p w:rsidR="009377BC" w:rsidRPr="004D1853" w:rsidRDefault="009377BC" w:rsidP="00F45F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9377BC" w:rsidRPr="004D1853" w:rsidRDefault="009377BC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9377BC" w:rsidRPr="004D1853" w:rsidRDefault="009377BC" w:rsidP="00F45F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9377BC" w:rsidRPr="004D1853" w:rsidRDefault="009377BC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9377BC" w:rsidRPr="004D1853" w:rsidRDefault="009377BC" w:rsidP="00F45F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9377BC" w:rsidRPr="004D1853" w:rsidRDefault="009377BC" w:rsidP="00F45F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9"/>
        <w:gridCol w:w="4578"/>
        <w:gridCol w:w="1743"/>
      </w:tblGrid>
      <w:tr w:rsidR="009377BC" w:rsidRPr="004D1853" w:rsidTr="009377BC">
        <w:trPr>
          <w:trHeight w:val="450"/>
          <w:jc w:val="center"/>
        </w:trPr>
        <w:tc>
          <w:tcPr>
            <w:tcW w:w="0" w:type="auto"/>
            <w:vAlign w:val="center"/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671" w:type="dxa"/>
            <w:vAlign w:val="center"/>
          </w:tcPr>
          <w:p w:rsidR="009377BC" w:rsidRPr="004D1853" w:rsidRDefault="009377BC" w:rsidP="00F45F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9377BC" w:rsidRPr="004D1853" w:rsidTr="009377BC">
        <w:trPr>
          <w:cantSplit/>
          <w:trHeight w:val="174"/>
          <w:jc w:val="center"/>
        </w:trPr>
        <w:tc>
          <w:tcPr>
            <w:tcW w:w="0" w:type="auto"/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4671" w:type="dxa"/>
            <w:tcBorders>
              <w:bottom w:val="single" w:sz="6" w:space="0" w:color="auto"/>
            </w:tcBorders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łagodny, lekko kwaśny, posmak pasteryzacji</w:t>
            </w:r>
          </w:p>
        </w:tc>
        <w:tc>
          <w:tcPr>
            <w:tcW w:w="1769" w:type="dxa"/>
            <w:vMerge w:val="restart"/>
            <w:vAlign w:val="center"/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PN-A-86232</w:t>
            </w:r>
          </w:p>
        </w:tc>
      </w:tr>
      <w:tr w:rsidR="009377BC" w:rsidRPr="004D1853" w:rsidTr="009377BC">
        <w:trPr>
          <w:cantSplit/>
          <w:trHeight w:val="258"/>
          <w:jc w:val="center"/>
        </w:trPr>
        <w:tc>
          <w:tcPr>
            <w:tcW w:w="0" w:type="auto"/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4671" w:type="dxa"/>
            <w:tcBorders>
              <w:bottom w:val="single" w:sz="6" w:space="0" w:color="auto"/>
            </w:tcBorders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Jednolita, zwarta, bez grudek</w:t>
            </w:r>
          </w:p>
        </w:tc>
        <w:tc>
          <w:tcPr>
            <w:tcW w:w="1769" w:type="dxa"/>
            <w:vMerge/>
            <w:vAlign w:val="center"/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77BC" w:rsidRPr="004D1853" w:rsidTr="009377BC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4671" w:type="dxa"/>
            <w:tcBorders>
              <w:top w:val="single" w:sz="6" w:space="0" w:color="auto"/>
              <w:bottom w:val="single" w:sz="4" w:space="0" w:color="auto"/>
            </w:tcBorders>
          </w:tcPr>
          <w:p w:rsidR="009377BC" w:rsidRPr="004D1853" w:rsidRDefault="009377B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Biała do lekko kremowej, jednolita w całej masie</w:t>
            </w:r>
          </w:p>
        </w:tc>
        <w:tc>
          <w:tcPr>
            <w:tcW w:w="1769" w:type="dxa"/>
            <w:vMerge/>
            <w:vAlign w:val="center"/>
          </w:tcPr>
          <w:p w:rsidR="009377BC" w:rsidRPr="004D1853" w:rsidRDefault="009377BC" w:rsidP="00F45F5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377BC" w:rsidRPr="004D1853" w:rsidRDefault="009377BC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9377BC" w:rsidRPr="004D1853" w:rsidRDefault="009377BC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9377BC" w:rsidRPr="004D1853" w:rsidRDefault="009377BC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</w:p>
    <w:p w:rsidR="009377BC" w:rsidRPr="004D1853" w:rsidRDefault="009377BC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</w:p>
    <w:p w:rsidR="009377BC" w:rsidRPr="004D1853" w:rsidRDefault="009377BC" w:rsidP="00F45F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ułamek masowy wynoszący (%),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9377BC" w:rsidRPr="004D1853" w:rsidTr="009377BC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Kwasowość [°SH], nie wyższa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77BC" w:rsidRPr="004D1853" w:rsidRDefault="009377BC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PN-A-86232</w:t>
            </w:r>
          </w:p>
        </w:tc>
      </w:tr>
    </w:tbl>
    <w:p w:rsidR="009377BC" w:rsidRPr="004D1853" w:rsidRDefault="009377BC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9377BC" w:rsidRPr="004D1853" w:rsidRDefault="009377BC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9377BC" w:rsidRPr="004D1853" w:rsidRDefault="009377BC" w:rsidP="00F45F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9377BC" w:rsidRPr="004D1853" w:rsidRDefault="009377BC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9377BC" w:rsidRPr="004D1853" w:rsidRDefault="009377BC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9377BC" w:rsidRPr="004D1853" w:rsidRDefault="009377BC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masa netto:</w:t>
      </w:r>
    </w:p>
    <w:p w:rsidR="009377BC" w:rsidRPr="004D1853" w:rsidRDefault="009377BC" w:rsidP="00F45F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 g</w:t>
      </w:r>
    </w:p>
    <w:p w:rsidR="009377BC" w:rsidRPr="004D1853" w:rsidRDefault="009377BC" w:rsidP="00F45F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180 g</w:t>
      </w:r>
    </w:p>
    <w:p w:rsidR="009377BC" w:rsidRPr="004D1853" w:rsidRDefault="009377BC" w:rsidP="00F45F5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200 g.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9377BC" w:rsidRPr="004D1853" w:rsidRDefault="009377BC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chemicznych 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Tablicach 1 i 2.</w:t>
      </w:r>
    </w:p>
    <w:p w:rsidR="009377BC" w:rsidRPr="004D1853" w:rsidRDefault="009377BC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9377BC" w:rsidRPr="004D1853" w:rsidRDefault="009377BC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9377BC" w:rsidRPr="004D1853" w:rsidRDefault="009377B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9377BC" w:rsidRPr="004D1853" w:rsidRDefault="009377BC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9377BC" w:rsidRPr="004D1853" w:rsidRDefault="009377BC" w:rsidP="00F45F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9377BC" w:rsidRPr="004D1853" w:rsidRDefault="009377BC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9377BC" w:rsidRPr="004D1853" w:rsidRDefault="009377BC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9377BC" w:rsidRPr="004D1853" w:rsidRDefault="009377BC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9377BC" w:rsidRPr="004D1853" w:rsidRDefault="009377BC" w:rsidP="00F45F53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F45F53" w:rsidRDefault="00F45F53" w:rsidP="002F1690">
      <w:pPr>
        <w:spacing w:line="360" w:lineRule="auto"/>
        <w:rPr>
          <w:rFonts w:ascii="Arial" w:hAnsi="Arial" w:cs="Arial"/>
          <w:b/>
          <w:caps/>
          <w:sz w:val="18"/>
          <w:szCs w:val="18"/>
        </w:rPr>
      </w:pPr>
    </w:p>
    <w:p w:rsidR="00DD1663" w:rsidRPr="002F1690" w:rsidRDefault="002F1690" w:rsidP="002F1690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lastRenderedPageBreak/>
        <w:t>Ser Twarogowy Półtłusty</w:t>
      </w:r>
    </w:p>
    <w:p w:rsidR="00DD1663" w:rsidRPr="004D1853" w:rsidRDefault="00DD1663" w:rsidP="00DD166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DD1663" w:rsidRPr="004D1853" w:rsidRDefault="00F45F5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DD1663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</w:t>
      </w:r>
      <w:r w:rsidR="00F45F53">
        <w:rPr>
          <w:rFonts w:ascii="Arial" w:hAnsi="Arial" w:cs="Arial"/>
          <w:sz w:val="18"/>
          <w:szCs w:val="18"/>
        </w:rPr>
        <w:t>a sera twarogowego półtłustego.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sera twarogowego półtłustego przeznaczonego dla odbiorcy.</w:t>
      </w:r>
    </w:p>
    <w:p w:rsidR="00DD1663" w:rsidRPr="004D1853" w:rsidRDefault="00F45F53" w:rsidP="00F45F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DD1663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DD1663" w:rsidRPr="004D1853" w:rsidRDefault="00DD1663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23319 Ser, produkty z serów topionych, kazeiny i kazeiniany. Oznaczanie zawartości tłuszczu. Metoda grawimetryczna</w:t>
      </w:r>
    </w:p>
    <w:p w:rsidR="00DD1663" w:rsidRPr="004D1853" w:rsidRDefault="00DD1663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  <w:lang w:val="en-US"/>
        </w:rPr>
        <w:t xml:space="preserve">PN-EN ISO 5534 Sery i sery topione. </w:t>
      </w:r>
      <w:r w:rsidRPr="004D1853">
        <w:rPr>
          <w:rFonts w:ascii="Arial" w:hAnsi="Arial" w:cs="Arial"/>
          <w:bCs/>
          <w:sz w:val="18"/>
          <w:szCs w:val="18"/>
        </w:rPr>
        <w:t>Oznaczanie zawartości całkowitej suchej masy (Metoda odwoławcza)</w:t>
      </w:r>
    </w:p>
    <w:p w:rsidR="00DD1663" w:rsidRPr="004D1853" w:rsidRDefault="00DD1663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PN-A-86232 Mleko i przetwory mleczarskie. Sery – Metody badań</w:t>
      </w:r>
    </w:p>
    <w:p w:rsidR="00DD1663" w:rsidRPr="004D1853" w:rsidRDefault="00DD1663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DD1663" w:rsidRPr="004D1853" w:rsidRDefault="00DD1663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 twarogowy półtłusty</w:t>
      </w:r>
    </w:p>
    <w:p w:rsidR="00DD1663" w:rsidRPr="004D1853" w:rsidRDefault="00DD1663" w:rsidP="00F45F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Ser twarogowy niedojrzewający zwany twarogiem, wyprodukowany z mleka pasteryzowanego przez odpowiednią obróbkę skrzepu uzyskanego przez dodatek zakwasu czystych kultur mleczarskich lub zakwasu czystych kultur mleczarskich i podpuszczki.</w:t>
      </w:r>
    </w:p>
    <w:p w:rsidR="00DD1663" w:rsidRPr="004D1853" w:rsidRDefault="00DD1663" w:rsidP="00F45F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DD1663" w:rsidRPr="004D1853" w:rsidRDefault="00DD1663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DD1663" w:rsidRPr="004D1853" w:rsidRDefault="00DD1663" w:rsidP="00F45F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DD1663" w:rsidRPr="004D1853" w:rsidRDefault="00DD1663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DD1663" w:rsidRPr="004D1853" w:rsidRDefault="00DD1663" w:rsidP="00F45F5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DD1663" w:rsidRPr="004D1853" w:rsidRDefault="00DD1663" w:rsidP="00F45F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9"/>
        <w:gridCol w:w="4578"/>
        <w:gridCol w:w="1743"/>
      </w:tblGrid>
      <w:tr w:rsidR="00DD1663" w:rsidRPr="004D1853" w:rsidTr="001F1CDA">
        <w:trPr>
          <w:trHeight w:val="450"/>
          <w:jc w:val="center"/>
        </w:trPr>
        <w:tc>
          <w:tcPr>
            <w:tcW w:w="0" w:type="auto"/>
            <w:vAlign w:val="center"/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671" w:type="dxa"/>
            <w:vAlign w:val="center"/>
          </w:tcPr>
          <w:p w:rsidR="00DD1663" w:rsidRPr="004D1853" w:rsidRDefault="00DD1663" w:rsidP="00F45F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DD1663" w:rsidRPr="004D1853" w:rsidTr="001F1CDA">
        <w:trPr>
          <w:cantSplit/>
          <w:trHeight w:val="174"/>
          <w:jc w:val="center"/>
        </w:trPr>
        <w:tc>
          <w:tcPr>
            <w:tcW w:w="0" w:type="auto"/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4671" w:type="dxa"/>
            <w:tcBorders>
              <w:bottom w:val="single" w:sz="6" w:space="0" w:color="auto"/>
            </w:tcBorders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łagodny, lekko kwaśny, posmak pasteryzacji</w:t>
            </w:r>
          </w:p>
        </w:tc>
        <w:tc>
          <w:tcPr>
            <w:tcW w:w="1769" w:type="dxa"/>
            <w:vMerge w:val="restart"/>
            <w:vAlign w:val="center"/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PN-A-86232</w:t>
            </w:r>
          </w:p>
        </w:tc>
      </w:tr>
      <w:tr w:rsidR="00DD1663" w:rsidRPr="004D1853" w:rsidTr="001F1CDA">
        <w:trPr>
          <w:cantSplit/>
          <w:trHeight w:val="258"/>
          <w:jc w:val="center"/>
        </w:trPr>
        <w:tc>
          <w:tcPr>
            <w:tcW w:w="0" w:type="auto"/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4671" w:type="dxa"/>
            <w:tcBorders>
              <w:bottom w:val="single" w:sz="6" w:space="0" w:color="auto"/>
            </w:tcBorders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Jednolita, zwarta, bez grudek</w:t>
            </w:r>
          </w:p>
        </w:tc>
        <w:tc>
          <w:tcPr>
            <w:tcW w:w="1769" w:type="dxa"/>
            <w:vMerge/>
            <w:vAlign w:val="center"/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663" w:rsidRPr="004D1853" w:rsidTr="001F1CDA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4671" w:type="dxa"/>
            <w:tcBorders>
              <w:top w:val="single" w:sz="6" w:space="0" w:color="auto"/>
              <w:bottom w:val="single" w:sz="4" w:space="0" w:color="auto"/>
            </w:tcBorders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Biała do lekko kremowej, jednolita w całej masie</w:t>
            </w:r>
          </w:p>
        </w:tc>
        <w:tc>
          <w:tcPr>
            <w:tcW w:w="1769" w:type="dxa"/>
            <w:vMerge/>
            <w:vAlign w:val="center"/>
          </w:tcPr>
          <w:p w:rsidR="00DD1663" w:rsidRPr="004D1853" w:rsidRDefault="00DD1663" w:rsidP="00F45F5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D1663" w:rsidRPr="004D1853" w:rsidRDefault="00DD1663" w:rsidP="00F45F53">
      <w:pPr>
        <w:pStyle w:val="Nagwek11"/>
        <w:spacing w:before="0" w:after="0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DD1663" w:rsidRPr="004D1853" w:rsidRDefault="00DD1663" w:rsidP="00F45F53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DD1663" w:rsidRPr="004D1853" w:rsidRDefault="00DD1663" w:rsidP="00F45F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885"/>
        <w:gridCol w:w="1559"/>
        <w:gridCol w:w="2376"/>
      </w:tblGrid>
      <w:tr w:rsidR="00DD1663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DD1663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ułamek masowy wynoszący %, nie mniej niż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DD1663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 w suchej masie, ułamek masowy wynoszący (%)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15±2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DD1663" w:rsidRPr="004D1853" w:rsidRDefault="00DD1663" w:rsidP="00F45F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DD1663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885" w:type="dxa"/>
            <w:tcBorders>
              <w:top w:val="single" w:sz="4" w:space="0" w:color="auto"/>
            </w:tcBorders>
            <w:vAlign w:val="center"/>
          </w:tcPr>
          <w:p w:rsidR="00DD1663" w:rsidRPr="004D1853" w:rsidRDefault="00DD1663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Kwasowość [°SH], nie wyższa niż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PN-A-86232</w:t>
            </w:r>
          </w:p>
        </w:tc>
      </w:tr>
    </w:tbl>
    <w:p w:rsidR="00DD1663" w:rsidRPr="004D1853" w:rsidRDefault="00DD1663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DD1663" w:rsidRPr="004D1853" w:rsidRDefault="00DD1663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DD1663" w:rsidRPr="004D1853" w:rsidRDefault="00DD1663" w:rsidP="00F45F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DD1663" w:rsidRPr="004D1853" w:rsidRDefault="00DD1663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DD1663" w:rsidRPr="004D1853" w:rsidRDefault="00DD1663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DD1663" w:rsidRPr="004D1853" w:rsidRDefault="00DD1663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DD1663" w:rsidRPr="004D1853" w:rsidRDefault="00DD1663" w:rsidP="00F45F53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150g,</w:t>
      </w:r>
    </w:p>
    <w:p w:rsidR="00DD1663" w:rsidRPr="004D1853" w:rsidRDefault="00DD1663" w:rsidP="00F45F53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180g,</w:t>
      </w:r>
    </w:p>
    <w:p w:rsidR="00DD1663" w:rsidRPr="004D1853" w:rsidRDefault="00DD1663" w:rsidP="00F45F53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200g,</w:t>
      </w:r>
    </w:p>
    <w:p w:rsidR="00DD1663" w:rsidRPr="004D1853" w:rsidRDefault="00DD1663" w:rsidP="00F45F53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250g,</w:t>
      </w:r>
    </w:p>
    <w:p w:rsidR="00DD1663" w:rsidRPr="004D1853" w:rsidRDefault="00DD1663" w:rsidP="00F45F53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500g.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4Trwałość</w:t>
      </w:r>
    </w:p>
    <w:p w:rsidR="00DD1663" w:rsidRPr="004D1853" w:rsidRDefault="00DD1663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chemicznych 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</w:t>
      </w:r>
      <w:r w:rsidR="002F1690">
        <w:rPr>
          <w:rFonts w:ascii="Arial" w:hAnsi="Arial" w:cs="Arial"/>
          <w:sz w:val="18"/>
          <w:szCs w:val="18"/>
        </w:rPr>
        <w:t>orm podanych w Tablicach 1 i 2.</w:t>
      </w:r>
    </w:p>
    <w:p w:rsidR="00DD1663" w:rsidRPr="004D1853" w:rsidRDefault="00DD1663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DD1663" w:rsidRPr="004D1853" w:rsidRDefault="00DD1663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D1663" w:rsidRPr="004D1853" w:rsidRDefault="00DD1663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 żywnością.</w:t>
      </w:r>
    </w:p>
    <w:p w:rsidR="00DD1663" w:rsidRPr="004D1853" w:rsidRDefault="00DD1663" w:rsidP="00F45F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DD1663" w:rsidRPr="004D1853" w:rsidRDefault="00DD166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DD1663" w:rsidRPr="004D1853" w:rsidRDefault="00DD1663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DD1663" w:rsidRPr="004D1853" w:rsidRDefault="00DD1663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DD1663" w:rsidRPr="004D1853" w:rsidRDefault="00DD166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DD1663" w:rsidRPr="004D1853" w:rsidRDefault="00DD166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</w:p>
    <w:p w:rsidR="00DD1663" w:rsidRPr="004D1853" w:rsidRDefault="00DD1663" w:rsidP="00F45F53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Serek Twarogowy ziarnisty</w:t>
      </w:r>
    </w:p>
    <w:p w:rsidR="00DD1663" w:rsidRPr="004D1853" w:rsidRDefault="00DD1663" w:rsidP="00F45F53">
      <w:pPr>
        <w:jc w:val="center"/>
        <w:rPr>
          <w:rFonts w:ascii="Arial" w:hAnsi="Arial" w:cs="Arial"/>
          <w:sz w:val="18"/>
          <w:szCs w:val="18"/>
        </w:rPr>
      </w:pPr>
    </w:p>
    <w:p w:rsidR="00DD1663" w:rsidRPr="004D1853" w:rsidRDefault="00DD1663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DD1663" w:rsidRPr="004D1853" w:rsidRDefault="00F45F5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DD1663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</w:t>
      </w:r>
      <w:r w:rsidR="00F45F53">
        <w:rPr>
          <w:rFonts w:ascii="Arial" w:hAnsi="Arial" w:cs="Arial"/>
          <w:sz w:val="18"/>
          <w:szCs w:val="18"/>
        </w:rPr>
        <w:t xml:space="preserve"> serka twarogowego ziarnistego.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serka twarogowego ziarnistego przeznaczonego dla odbiorcy.</w:t>
      </w:r>
    </w:p>
    <w:p w:rsidR="00DD1663" w:rsidRPr="004D1853" w:rsidRDefault="00F45F53" w:rsidP="00F45F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DD1663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DD1663" w:rsidRPr="004D1853" w:rsidRDefault="00DD1663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PN-EN ISO 23319 Sery, produkty z serów topionych, kazeiny i kazeiniany. Oznaczanie zawartości tłuszczu. Metoda grawimetryczna </w:t>
      </w:r>
    </w:p>
    <w:p w:rsidR="00DD1663" w:rsidRPr="004D1853" w:rsidRDefault="00DD1663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  <w:lang w:val="en-US"/>
        </w:rPr>
        <w:t xml:space="preserve">PN-EN ISO 5534 Sery i sery topione. </w:t>
      </w:r>
      <w:r w:rsidRPr="004D1853">
        <w:rPr>
          <w:rFonts w:ascii="Arial" w:hAnsi="Arial" w:cs="Arial"/>
          <w:bCs/>
          <w:sz w:val="18"/>
          <w:szCs w:val="18"/>
        </w:rPr>
        <w:t>Oznaczanie zawartości całkowitej suchej masy (Metoda odwoławcza)</w:t>
      </w:r>
    </w:p>
    <w:p w:rsidR="00DD1663" w:rsidRPr="004D1853" w:rsidRDefault="00DD1663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5943 Sery i przetwory topione z serów. Oznaczanie zawartości chlorku. Metoda miareczkowania potencjometrycznego.</w:t>
      </w:r>
    </w:p>
    <w:p w:rsidR="00DD1663" w:rsidRPr="004D1853" w:rsidRDefault="00DD1663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DD1663" w:rsidRPr="004D1853" w:rsidRDefault="00DD1663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Serek twarogowy ziarnisty</w:t>
      </w:r>
    </w:p>
    <w:p w:rsidR="00DD1663" w:rsidRPr="004D1853" w:rsidRDefault="00DD1663" w:rsidP="00F45F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Ser twarogowy ziarnisty, półtłusty, kwasowo-podpuszczkowy, termizowany z dodatkiem śmietanki i soli wyprodukowany z odtłuszczonego mleka pasteryzowanego z dodatkiem pasteryzowanej śmietanki przez </w:t>
      </w:r>
      <w:r w:rsidRPr="004D1853">
        <w:rPr>
          <w:rFonts w:ascii="Arial" w:hAnsi="Arial" w:cs="Arial"/>
          <w:bCs/>
          <w:sz w:val="18"/>
          <w:szCs w:val="18"/>
        </w:rPr>
        <w:lastRenderedPageBreak/>
        <w:t>odpowiednią obróbkę skrzepu uzyskanego przez dodatek zakwasu czystych kultur mleczarskich lub zakwasu czystych kultur mleczarskich i podpuszczki.</w:t>
      </w:r>
    </w:p>
    <w:p w:rsidR="00DD1663" w:rsidRPr="004D1853" w:rsidRDefault="00DD1663" w:rsidP="00F45F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DD1663" w:rsidRPr="004D1853" w:rsidRDefault="00DD1663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DD1663" w:rsidRPr="004D1853" w:rsidRDefault="00DD1663" w:rsidP="00F45F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DD1663" w:rsidRPr="004D1853" w:rsidRDefault="00DD1663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DD1663" w:rsidRPr="004D1853" w:rsidRDefault="00F45F53" w:rsidP="00F45F5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Według Tablicy </w:t>
      </w:r>
    </w:p>
    <w:p w:rsidR="00DD1663" w:rsidRPr="004D1853" w:rsidRDefault="00DD1663" w:rsidP="00F45F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268"/>
        <w:gridCol w:w="6644"/>
      </w:tblGrid>
      <w:tr w:rsidR="00DD1663" w:rsidRPr="004D1853" w:rsidTr="001F1CDA">
        <w:trPr>
          <w:trHeight w:val="450"/>
          <w:jc w:val="center"/>
        </w:trPr>
        <w:tc>
          <w:tcPr>
            <w:tcW w:w="0" w:type="auto"/>
            <w:vAlign w:val="center"/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68" w:type="dxa"/>
            <w:vAlign w:val="center"/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644" w:type="dxa"/>
            <w:vAlign w:val="center"/>
          </w:tcPr>
          <w:p w:rsidR="00DD1663" w:rsidRPr="004D1853" w:rsidRDefault="00DD1663" w:rsidP="00F45F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DD1663" w:rsidRPr="004D1853" w:rsidTr="001F1CDA">
        <w:trPr>
          <w:cantSplit/>
          <w:trHeight w:val="341"/>
          <w:jc w:val="center"/>
        </w:trPr>
        <w:tc>
          <w:tcPr>
            <w:tcW w:w="0" w:type="auto"/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6644" w:type="dxa"/>
            <w:tcBorders>
              <w:bottom w:val="single" w:sz="6" w:space="0" w:color="auto"/>
            </w:tcBorders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Śmietankowy, dopuszczalny lekko kwaśny, lekko słony, czysty, łagodny, lekki posmak pasteryzacji</w:t>
            </w:r>
          </w:p>
        </w:tc>
      </w:tr>
      <w:tr w:rsidR="00DD1663" w:rsidRPr="004D1853" w:rsidTr="001F1CDA">
        <w:trPr>
          <w:cantSplit/>
          <w:trHeight w:val="181"/>
          <w:jc w:val="center"/>
        </w:trPr>
        <w:tc>
          <w:tcPr>
            <w:tcW w:w="0" w:type="auto"/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644" w:type="dxa"/>
            <w:tcBorders>
              <w:bottom w:val="single" w:sz="6" w:space="0" w:color="auto"/>
            </w:tcBorders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Ziarna miękkie, nieregularne, o w miarę wyrównanej wielkości (3-12mm), zanurzone w śmietance, niedopuszczalna zbyt duża ilość bardzo drobnych ziaren</w:t>
            </w:r>
          </w:p>
        </w:tc>
      </w:tr>
      <w:tr w:rsidR="00DD1663" w:rsidRPr="004D1853" w:rsidTr="001F1CDA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644" w:type="dxa"/>
            <w:tcBorders>
              <w:top w:val="single" w:sz="6" w:space="0" w:color="auto"/>
              <w:bottom w:val="single" w:sz="4" w:space="0" w:color="auto"/>
            </w:tcBorders>
          </w:tcPr>
          <w:p w:rsidR="00DD1663" w:rsidRPr="004D1853" w:rsidRDefault="00DD1663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Biała do lekko kremowej, jednolita w całej masie</w:t>
            </w:r>
          </w:p>
        </w:tc>
      </w:tr>
    </w:tbl>
    <w:p w:rsidR="00DD1663" w:rsidRPr="004D1853" w:rsidRDefault="00DD1663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DD1663" w:rsidRPr="004D1853" w:rsidRDefault="00DD1663" w:rsidP="00F45F53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DD1663" w:rsidRPr="004D1853" w:rsidRDefault="00DD1663" w:rsidP="00F45F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DD1663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DD1663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DD1663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%(m/m)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4,0 - 5,0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DD1663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DD1663" w:rsidRPr="004D1853" w:rsidRDefault="00DD1663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1663" w:rsidRPr="004D1853" w:rsidRDefault="00DD1663" w:rsidP="00F45F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DD1663" w:rsidRPr="004D1853" w:rsidRDefault="00DD1663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DD1663" w:rsidRPr="004D1853" w:rsidRDefault="00DD1663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DD1663" w:rsidRPr="004D1853" w:rsidRDefault="00DD1663" w:rsidP="00F45F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DD1663" w:rsidRPr="004D1853" w:rsidRDefault="00DD1663" w:rsidP="00F45F53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Masa netto powinna być zgodna z deklaracją producenta.</w:t>
      </w:r>
    </w:p>
    <w:p w:rsidR="00DD1663" w:rsidRPr="004D1853" w:rsidRDefault="00DD1663" w:rsidP="00F45F53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Dopuszczalna ujemna wartość błędu masy netto powinna być zgodna z obowiązującym prawem.</w:t>
      </w:r>
    </w:p>
    <w:p w:rsidR="00DD1663" w:rsidRPr="004D1853" w:rsidRDefault="00DD1663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DD1663" w:rsidRPr="004D1853" w:rsidRDefault="00DD1663" w:rsidP="00F45F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150g,</w:t>
      </w:r>
    </w:p>
    <w:p w:rsidR="00DD1663" w:rsidRPr="004D1853" w:rsidRDefault="00DD1663" w:rsidP="00F45F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180g,</w:t>
      </w:r>
    </w:p>
    <w:p w:rsidR="00DD1663" w:rsidRPr="004D1853" w:rsidRDefault="00DD1663" w:rsidP="00F45F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200g.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4Trwałość</w:t>
      </w:r>
    </w:p>
    <w:p w:rsidR="00DD1663" w:rsidRPr="004D1853" w:rsidRDefault="00DD1663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w temperaturze pokojowej na zgodność z</w:t>
      </w:r>
      <w:r w:rsidR="005610A0" w:rsidRPr="004D1853">
        <w:rPr>
          <w:rFonts w:ascii="Arial" w:hAnsi="Arial" w:cs="Arial"/>
          <w:sz w:val="18"/>
          <w:szCs w:val="18"/>
        </w:rPr>
        <w:t xml:space="preserve"> wymaganiami podanymi w Tablicy nr 1.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DD1663" w:rsidRPr="004D1853" w:rsidRDefault="00DD166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DD1663" w:rsidRPr="004D1853" w:rsidRDefault="00DD1663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DD1663" w:rsidRPr="004D1853" w:rsidRDefault="00DD1663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D1663" w:rsidRPr="004D1853" w:rsidRDefault="00DD1663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Opakowania powinny być wykonane z materiałów opakowaniowych przeznaczonych do kontaktu z żywnością.</w:t>
      </w:r>
    </w:p>
    <w:p w:rsidR="00DD1663" w:rsidRPr="004D1853" w:rsidRDefault="00DD1663" w:rsidP="00F45F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DD1663" w:rsidRPr="004D1853" w:rsidRDefault="00DD166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DD1663" w:rsidRPr="004D1853" w:rsidRDefault="00DD1663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DD1663" w:rsidRPr="004D1853" w:rsidRDefault="00DD1663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DD1663" w:rsidRPr="004D1853" w:rsidRDefault="00DD166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5610A0" w:rsidRPr="004D1853" w:rsidRDefault="005610A0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</w:p>
    <w:p w:rsidR="002F1690" w:rsidRDefault="002F1690" w:rsidP="00F45F53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</w:p>
    <w:p w:rsidR="002F1690" w:rsidRDefault="002F1690" w:rsidP="00F45F53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</w:p>
    <w:p w:rsidR="005610A0" w:rsidRPr="00F45F53" w:rsidRDefault="00F45F53" w:rsidP="00F45F53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Serek fromage</w:t>
      </w:r>
    </w:p>
    <w:p w:rsidR="005610A0" w:rsidRPr="004D1853" w:rsidRDefault="005610A0" w:rsidP="005610A0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5610A0" w:rsidRPr="004D1853" w:rsidRDefault="00F45F5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5610A0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5610A0" w:rsidRPr="004D1853" w:rsidRDefault="005610A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</w:t>
      </w:r>
      <w:r w:rsidR="00F45F53">
        <w:rPr>
          <w:rFonts w:ascii="Arial" w:hAnsi="Arial" w:cs="Arial"/>
          <w:sz w:val="18"/>
          <w:szCs w:val="18"/>
        </w:rPr>
        <w:t>ania i pakowania serka fromage.</w:t>
      </w:r>
    </w:p>
    <w:p w:rsidR="005610A0" w:rsidRPr="004D1853" w:rsidRDefault="005610A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serka fromage przeznaczonego dla odbiorcy.</w:t>
      </w:r>
    </w:p>
    <w:p w:rsidR="005610A0" w:rsidRPr="004D1853" w:rsidRDefault="00F45F53" w:rsidP="00F45F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5610A0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5610A0" w:rsidRPr="004D1853" w:rsidRDefault="005610A0" w:rsidP="00F45F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5610A0" w:rsidRPr="004D1853" w:rsidRDefault="005610A0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PN-EN ISO 23319 Sery, produkty z serów topionych, kazeiny i kazeiniany. Oznaczanie zawartości tłuszczu. Metoda grawimetryczna </w:t>
      </w:r>
    </w:p>
    <w:p w:rsidR="005610A0" w:rsidRPr="004D1853" w:rsidRDefault="005610A0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5943 Sery i przetwory topione z serów. Oznaczanie zawartości chlorku. Metoda miareczkowania potencjometrycznego.</w:t>
      </w:r>
    </w:p>
    <w:p w:rsidR="005610A0" w:rsidRPr="004D1853" w:rsidRDefault="005610A0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5610A0" w:rsidRPr="004D1853" w:rsidRDefault="005610A0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Serek fromage</w:t>
      </w:r>
    </w:p>
    <w:p w:rsidR="005610A0" w:rsidRPr="004D1853" w:rsidRDefault="005610A0" w:rsidP="00F45F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Serek twarogowy, miękki, niedojrzewający, półtłusty, z dodatkiem różnych przypraw i cząstek warzyw.</w:t>
      </w:r>
    </w:p>
    <w:p w:rsidR="005610A0" w:rsidRPr="004D1853" w:rsidRDefault="005610A0" w:rsidP="00F45F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5610A0" w:rsidRPr="004D1853" w:rsidRDefault="005610A0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5610A0" w:rsidRPr="004D1853" w:rsidRDefault="005610A0" w:rsidP="00F45F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5610A0" w:rsidRPr="004D1853" w:rsidRDefault="005610A0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5610A0" w:rsidRPr="004D1853" w:rsidRDefault="005610A0" w:rsidP="00F45F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5610A0" w:rsidRPr="004D1853" w:rsidRDefault="005610A0" w:rsidP="00F45F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212"/>
        <w:gridCol w:w="6259"/>
      </w:tblGrid>
      <w:tr w:rsidR="005610A0" w:rsidRPr="004D1853" w:rsidTr="001F1CDA">
        <w:trPr>
          <w:trHeight w:val="450"/>
          <w:jc w:val="center"/>
        </w:trPr>
        <w:tc>
          <w:tcPr>
            <w:tcW w:w="0" w:type="auto"/>
            <w:vAlign w:val="center"/>
          </w:tcPr>
          <w:p w:rsidR="005610A0" w:rsidRPr="004D1853" w:rsidRDefault="005610A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2" w:type="dxa"/>
            <w:vAlign w:val="center"/>
          </w:tcPr>
          <w:p w:rsidR="005610A0" w:rsidRPr="004D1853" w:rsidRDefault="005610A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259" w:type="dxa"/>
            <w:vAlign w:val="center"/>
          </w:tcPr>
          <w:p w:rsidR="005610A0" w:rsidRPr="004D1853" w:rsidRDefault="005610A0" w:rsidP="00F45F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5610A0" w:rsidRPr="004D1853" w:rsidTr="001F1CDA">
        <w:trPr>
          <w:cantSplit/>
          <w:trHeight w:val="341"/>
          <w:jc w:val="center"/>
        </w:trPr>
        <w:tc>
          <w:tcPr>
            <w:tcW w:w="0" w:type="auto"/>
          </w:tcPr>
          <w:p w:rsidR="005610A0" w:rsidRPr="004D1853" w:rsidRDefault="005610A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2" w:type="dxa"/>
          </w:tcPr>
          <w:p w:rsidR="005610A0" w:rsidRPr="004D1853" w:rsidRDefault="005610A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259" w:type="dxa"/>
            <w:tcBorders>
              <w:bottom w:val="single" w:sz="6" w:space="0" w:color="auto"/>
            </w:tcBorders>
          </w:tcPr>
          <w:p w:rsidR="005610A0" w:rsidRPr="004D1853" w:rsidRDefault="005610A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Miękka, smarowna, dopuszczalne wyczuwalne dodane cząstki przypraw</w:t>
            </w:r>
          </w:p>
        </w:tc>
      </w:tr>
      <w:tr w:rsidR="005610A0" w:rsidRPr="004D1853" w:rsidTr="001F1CDA">
        <w:trPr>
          <w:cantSplit/>
          <w:trHeight w:val="341"/>
          <w:jc w:val="center"/>
        </w:trPr>
        <w:tc>
          <w:tcPr>
            <w:tcW w:w="0" w:type="auto"/>
          </w:tcPr>
          <w:p w:rsidR="005610A0" w:rsidRPr="004D1853" w:rsidRDefault="005610A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2" w:type="dxa"/>
          </w:tcPr>
          <w:p w:rsidR="005610A0" w:rsidRPr="004D1853" w:rsidRDefault="005610A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259" w:type="dxa"/>
            <w:tcBorders>
              <w:bottom w:val="single" w:sz="6" w:space="0" w:color="auto"/>
            </w:tcBorders>
          </w:tcPr>
          <w:p w:rsidR="005610A0" w:rsidRPr="004D1853" w:rsidRDefault="005610A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Niejednolita w zależności od dodanych przypraw i innych składników</w:t>
            </w:r>
          </w:p>
        </w:tc>
      </w:tr>
      <w:tr w:rsidR="005610A0" w:rsidRPr="004D1853" w:rsidTr="001F1CDA">
        <w:trPr>
          <w:cantSplit/>
          <w:trHeight w:val="341"/>
          <w:jc w:val="center"/>
        </w:trPr>
        <w:tc>
          <w:tcPr>
            <w:tcW w:w="0" w:type="auto"/>
          </w:tcPr>
          <w:p w:rsidR="005610A0" w:rsidRPr="004D1853" w:rsidRDefault="005610A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2" w:type="dxa"/>
          </w:tcPr>
          <w:p w:rsidR="005610A0" w:rsidRPr="004D1853" w:rsidRDefault="005610A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6259" w:type="dxa"/>
            <w:tcBorders>
              <w:bottom w:val="single" w:sz="6" w:space="0" w:color="auto"/>
            </w:tcBorders>
          </w:tcPr>
          <w:p w:rsidR="005610A0" w:rsidRPr="004D1853" w:rsidRDefault="005610A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właściwy, typowy dla dodanych dodatków, lekko kwaśny, bez obcych posmaków i zapachów.</w:t>
            </w:r>
          </w:p>
        </w:tc>
      </w:tr>
    </w:tbl>
    <w:p w:rsidR="005610A0" w:rsidRPr="004D1853" w:rsidRDefault="005610A0" w:rsidP="00F45F53">
      <w:pPr>
        <w:pStyle w:val="Nagwek11"/>
        <w:spacing w:before="0" w:after="0"/>
        <w:rPr>
          <w:bCs w:val="0"/>
          <w:sz w:val="18"/>
          <w:szCs w:val="18"/>
        </w:rPr>
      </w:pPr>
    </w:p>
    <w:p w:rsidR="005610A0" w:rsidRPr="004D1853" w:rsidRDefault="005610A0" w:rsidP="00F45F53">
      <w:pPr>
        <w:pStyle w:val="Nagwek11"/>
        <w:spacing w:before="0" w:after="0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5610A0" w:rsidRPr="004D1853" w:rsidRDefault="005610A0" w:rsidP="00F45F53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5610A0" w:rsidRPr="004D1853" w:rsidRDefault="005610A0" w:rsidP="00F45F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5610A0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0A0" w:rsidRPr="004D1853" w:rsidRDefault="005610A0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0A0" w:rsidRPr="004D1853" w:rsidRDefault="005610A0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0A0" w:rsidRPr="004D1853" w:rsidRDefault="005610A0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0A0" w:rsidRPr="004D1853" w:rsidRDefault="005610A0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5610A0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0A0" w:rsidRPr="004D1853" w:rsidRDefault="005610A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0A0" w:rsidRPr="004D1853" w:rsidRDefault="005610A0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Zawartość tłuszczu, %(m/m), nie więcej niż 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0A0" w:rsidRPr="004D1853" w:rsidRDefault="005610A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10A0" w:rsidRPr="004D1853" w:rsidRDefault="005610A0" w:rsidP="00F45F5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5610A0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5610A0" w:rsidRPr="004D1853" w:rsidRDefault="005610A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5610A0" w:rsidRPr="004D1853" w:rsidRDefault="005610A0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5610A0" w:rsidRPr="004D1853" w:rsidRDefault="005610A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10A0" w:rsidRPr="004D1853" w:rsidRDefault="005610A0" w:rsidP="00F45F5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5610A0" w:rsidRPr="004D1853" w:rsidRDefault="005610A0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5610A0" w:rsidRPr="004D1853" w:rsidRDefault="005610A0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5610A0" w:rsidRPr="004D1853" w:rsidRDefault="005610A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Zamawiający zastrzega sobie prawo żądania wyników badań mikrobiologicznych z kontroli higieny procesu produkcyjnego.</w:t>
      </w:r>
    </w:p>
    <w:p w:rsidR="005610A0" w:rsidRPr="004D1853" w:rsidRDefault="005610A0" w:rsidP="00F45F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5610A0" w:rsidRPr="004D1853" w:rsidRDefault="005610A0" w:rsidP="00F45F53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Masa netto powinna być zgodna z deklaracją producenta.</w:t>
      </w:r>
    </w:p>
    <w:p w:rsidR="005610A0" w:rsidRPr="004D1853" w:rsidRDefault="005610A0" w:rsidP="00F45F53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Dopuszczalna ujemna wartość błędu masy netto powinna być zgodna z obowiązującym prawem.</w:t>
      </w:r>
    </w:p>
    <w:p w:rsidR="005610A0" w:rsidRPr="004D1853" w:rsidRDefault="005610A0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5610A0" w:rsidRPr="004D1853" w:rsidRDefault="005610A0" w:rsidP="00F45F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75g,</w:t>
      </w:r>
    </w:p>
    <w:p w:rsidR="005610A0" w:rsidRPr="004D1853" w:rsidRDefault="005610A0" w:rsidP="00F45F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80g,</w:t>
      </w:r>
    </w:p>
    <w:p w:rsidR="005610A0" w:rsidRPr="004D1853" w:rsidRDefault="005610A0" w:rsidP="00F45F53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100g.</w:t>
      </w:r>
    </w:p>
    <w:p w:rsidR="005610A0" w:rsidRPr="004D1853" w:rsidRDefault="005610A0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4Trwałość</w:t>
      </w:r>
    </w:p>
    <w:p w:rsidR="005610A0" w:rsidRPr="004D1853" w:rsidRDefault="005610A0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5 dni od daty dostawy do magazynu odbiorcy.</w:t>
      </w:r>
    </w:p>
    <w:p w:rsidR="005610A0" w:rsidRPr="004D1853" w:rsidRDefault="005610A0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5610A0" w:rsidRPr="004D1853" w:rsidRDefault="005610A0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5610A0" w:rsidRPr="004D1853" w:rsidRDefault="005610A0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5610A0" w:rsidRPr="004D1853" w:rsidRDefault="005610A0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5610A0" w:rsidRPr="004D1853" w:rsidRDefault="005610A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w temperaturze pokojowej na zgodność z wymaganiami podanymi w Tablicy 1.</w:t>
      </w:r>
    </w:p>
    <w:p w:rsidR="005610A0" w:rsidRPr="004D1853" w:rsidRDefault="005610A0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5610A0" w:rsidRPr="004D1853" w:rsidRDefault="005610A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5610A0" w:rsidRPr="004D1853" w:rsidRDefault="005610A0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5610A0" w:rsidRPr="004D1853" w:rsidRDefault="005610A0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5610A0" w:rsidRPr="004D1853" w:rsidRDefault="005610A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5610A0" w:rsidRPr="004D1853" w:rsidRDefault="005610A0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 żywnością.</w:t>
      </w:r>
    </w:p>
    <w:p w:rsidR="005610A0" w:rsidRPr="004D1853" w:rsidRDefault="005610A0" w:rsidP="00F45F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5610A0" w:rsidRPr="004D1853" w:rsidRDefault="005610A0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5610A0" w:rsidRPr="004D1853" w:rsidRDefault="005610A0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5610A0" w:rsidRPr="004D1853" w:rsidRDefault="005610A0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DD1663" w:rsidRDefault="005610A0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</w:t>
      </w:r>
      <w:r w:rsidR="00F45F53">
        <w:rPr>
          <w:rFonts w:ascii="Arial" w:hAnsi="Arial" w:cs="Arial"/>
          <w:sz w:val="18"/>
          <w:szCs w:val="18"/>
        </w:rPr>
        <w:t>odnie z zaleceniami producenta.</w:t>
      </w:r>
    </w:p>
    <w:p w:rsidR="00F45F53" w:rsidRPr="004D1853" w:rsidRDefault="00F45F5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</w:p>
    <w:p w:rsidR="001D4D9D" w:rsidRPr="002F1690" w:rsidRDefault="002F1690" w:rsidP="002F1690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Ser ementaler w plastrach</w:t>
      </w:r>
    </w:p>
    <w:p w:rsidR="001D4D9D" w:rsidRPr="004D1853" w:rsidRDefault="001D4D9D" w:rsidP="001D4D9D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1D4D9D" w:rsidRPr="004D1853" w:rsidRDefault="00F45F5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1D4D9D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sera ementalera w plastrach.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sera ementalera w plastrach przeznaczonego dla odbiorcy.</w:t>
      </w:r>
    </w:p>
    <w:p w:rsidR="001D4D9D" w:rsidRPr="004D1853" w:rsidRDefault="00F45F53" w:rsidP="00F45F53">
      <w:pPr>
        <w:pStyle w:val="E-1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1D4D9D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1D4D9D" w:rsidRPr="004D1853" w:rsidRDefault="001D4D9D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23319 Ser, produkty z serów topionych, kazeiny i kazeiniany. Oznaczanie zawartości tłuszczu. Metoda grawimetryczna</w:t>
      </w:r>
    </w:p>
    <w:p w:rsidR="001D4D9D" w:rsidRPr="004D1853" w:rsidRDefault="001D4D9D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5534 Sery i sery topione. Oznaczanie zawartości całkowitej suchej masy (Metoda odwoławcza)</w:t>
      </w:r>
    </w:p>
    <w:p w:rsidR="001D4D9D" w:rsidRPr="004D1853" w:rsidRDefault="001D4D9D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lastRenderedPageBreak/>
        <w:t>PN-EN ISO 5943 Sery i przetwory topione z serów. Oznaczanie zawartości chlorku. Metoda miareczkowania potencjometrycznego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 ementaler w plastrach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Ser twardy, podpuszczkowy, dojrzewający typu szwajcarskiego wyrabiany z mleka pasteryzowanego o ustalonej zawartości tłuszczu, konfekcjonowany w formie plastrów</w:t>
      </w:r>
    </w:p>
    <w:p w:rsidR="001D4D9D" w:rsidRPr="004D1853" w:rsidRDefault="001D4D9D" w:rsidP="00F45F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1D4D9D" w:rsidRPr="004D1853" w:rsidRDefault="001D4D9D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1D4D9D" w:rsidRPr="004D1853" w:rsidRDefault="001D4D9D" w:rsidP="00F45F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1D4D9D" w:rsidRPr="004D1853" w:rsidRDefault="001D4D9D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1D4D9D" w:rsidRPr="004D1853" w:rsidRDefault="001D4D9D" w:rsidP="00F45F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1D4D9D" w:rsidRPr="004D1853" w:rsidRDefault="001D4D9D" w:rsidP="00F45F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941"/>
        <w:gridCol w:w="5608"/>
      </w:tblGrid>
      <w:tr w:rsidR="001D4D9D" w:rsidRPr="004D1853" w:rsidTr="001F1CDA">
        <w:trPr>
          <w:trHeight w:val="450"/>
          <w:jc w:val="center"/>
        </w:trPr>
        <w:tc>
          <w:tcPr>
            <w:tcW w:w="282" w:type="pct"/>
            <w:vAlign w:val="center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23" w:type="pct"/>
            <w:vAlign w:val="center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95" w:type="pct"/>
            <w:vAlign w:val="center"/>
          </w:tcPr>
          <w:p w:rsidR="001D4D9D" w:rsidRPr="004D1853" w:rsidRDefault="001D4D9D" w:rsidP="00F45F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1D4D9D" w:rsidRPr="004D1853" w:rsidTr="001F1CDA">
        <w:trPr>
          <w:cantSplit/>
          <w:trHeight w:val="341"/>
          <w:jc w:val="center"/>
        </w:trPr>
        <w:tc>
          <w:tcPr>
            <w:tcW w:w="282" w:type="pct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23" w:type="pct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Kształt i wygląd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Plastry w formie kwadratów lub prostokątów</w:t>
            </w:r>
          </w:p>
        </w:tc>
      </w:tr>
      <w:tr w:rsidR="001D4D9D" w:rsidRPr="004D1853" w:rsidTr="001F1CDA">
        <w:trPr>
          <w:cantSplit/>
          <w:trHeight w:val="90"/>
          <w:jc w:val="center"/>
        </w:trPr>
        <w:tc>
          <w:tcPr>
            <w:tcW w:w="282" w:type="pct"/>
            <w:tcBorders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3" w:type="pct"/>
            <w:tcBorders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Oczkowanie </w:t>
            </w:r>
          </w:p>
        </w:tc>
        <w:tc>
          <w:tcPr>
            <w:tcW w:w="3095" w:type="pct"/>
            <w:tcBorders>
              <w:top w:val="single" w:sz="6" w:space="0" w:color="auto"/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Widoczne duże okrągłe i owalne oczka, przy brzegach nieco mniejsze; dopuszcza się pojedyncze oczka nieregularne oraz pojedyncze szczelinki</w:t>
            </w:r>
          </w:p>
        </w:tc>
      </w:tr>
      <w:tr w:rsidR="001D4D9D" w:rsidRPr="004D1853" w:rsidTr="001F1CDA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Lekko twarda, zwarta, elastyczna, jednolita w całej masie; dopuszcza się lekko plastyczną, niedopuszczalna nadmierna kruchość, twardość</w:t>
            </w:r>
          </w:p>
        </w:tc>
      </w:tr>
      <w:tr w:rsidR="001D4D9D" w:rsidRPr="004D1853" w:rsidTr="001F1CDA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Naturalna do jasnożółtej, jednolita</w:t>
            </w:r>
          </w:p>
        </w:tc>
      </w:tr>
      <w:tr w:rsidR="001D4D9D" w:rsidRPr="004D1853" w:rsidTr="001F1CDA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Łagodny, słodko-orzechowy, aromatyczny; niedopuszczalny jełki, gnilny, gorzki i inny obcy</w:t>
            </w:r>
          </w:p>
        </w:tc>
      </w:tr>
    </w:tbl>
    <w:p w:rsidR="001D4D9D" w:rsidRPr="004D1853" w:rsidRDefault="001D4D9D" w:rsidP="00F45F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Minimalny okres dojrzewania sera powinien wynosić 2 miesiące.</w:t>
      </w:r>
    </w:p>
    <w:p w:rsidR="001D4D9D" w:rsidRPr="004D1853" w:rsidRDefault="001D4D9D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1D4D9D" w:rsidRPr="004D1853" w:rsidRDefault="001D4D9D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1D4D9D" w:rsidRPr="004D1853" w:rsidRDefault="001D4D9D" w:rsidP="00F45F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170"/>
        <w:gridCol w:w="1275"/>
        <w:gridCol w:w="2376"/>
      </w:tblGrid>
      <w:tr w:rsidR="001D4D9D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D4D9D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</w:tc>
        <w:tc>
          <w:tcPr>
            <w:tcW w:w="5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ułamek masowy wynoszący %, nie mniej niż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1D4D9D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 w suchej masie, ułamek masowy wynoszący %, nie mniej niż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1D4D9D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70" w:type="dxa"/>
            <w:tcBorders>
              <w:top w:val="single" w:sz="4" w:space="0" w:color="auto"/>
            </w:tcBorders>
            <w:vAlign w:val="center"/>
          </w:tcPr>
          <w:p w:rsidR="001D4D9D" w:rsidRPr="004D1853" w:rsidRDefault="001D4D9D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soli, ułamek masowy wynoszący %, nie więcej niż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1D4D9D" w:rsidRPr="004D1853" w:rsidRDefault="001D4D9D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1D4D9D" w:rsidRPr="004D1853" w:rsidRDefault="001D4D9D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1D4D9D" w:rsidRPr="004D1853" w:rsidRDefault="001D4D9D" w:rsidP="00F45F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1D4D9D" w:rsidRPr="004D1853" w:rsidRDefault="001D4D9D" w:rsidP="00F45F5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150 g,</w:t>
      </w:r>
    </w:p>
    <w:p w:rsidR="001D4D9D" w:rsidRPr="004D1853" w:rsidRDefault="001D4D9D" w:rsidP="00F45F5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200 g,</w:t>
      </w:r>
    </w:p>
    <w:p w:rsidR="001D4D9D" w:rsidRPr="004D1853" w:rsidRDefault="001D4D9D" w:rsidP="00F45F5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300 g,</w:t>
      </w:r>
    </w:p>
    <w:p w:rsidR="00F45F53" w:rsidRPr="002F1690" w:rsidRDefault="001D4D9D" w:rsidP="00F45F5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 kg.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1D4D9D" w:rsidRPr="004D1853" w:rsidRDefault="001D4D9D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Okres przydatności do spożycia sera ementalera w plastrach deklarowany przez producenta powinien wynosić nie mniej niż 15 dni od daty dostawy do magazynu odbiorcy.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5.2 Oznaczanie cech organoleptycznych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Wykonać organoleptycznie w temperaturze pokojowej na zgodność z wymaganiami podanymi </w:t>
      </w:r>
      <w:r w:rsidRPr="004D1853">
        <w:rPr>
          <w:rFonts w:ascii="Arial" w:hAnsi="Arial" w:cs="Arial"/>
          <w:sz w:val="18"/>
          <w:szCs w:val="18"/>
        </w:rPr>
        <w:br/>
        <w:t>w Tablicy 1.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Opakowania powinny być wykonane z materiałów opakowaniowych przeznaczonych do kontaktu </w:t>
      </w:r>
      <w:r w:rsidRPr="004D1853">
        <w:rPr>
          <w:rFonts w:ascii="Arial" w:hAnsi="Arial" w:cs="Arial"/>
          <w:sz w:val="18"/>
          <w:szCs w:val="18"/>
        </w:rPr>
        <w:br/>
        <w:t>z żywnością.</w:t>
      </w:r>
    </w:p>
    <w:p w:rsidR="001D4D9D" w:rsidRPr="004D1853" w:rsidRDefault="001D4D9D" w:rsidP="00F45F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1D4D9D" w:rsidRPr="004D1853" w:rsidRDefault="001D4D9D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1D4D9D" w:rsidRPr="004D1853" w:rsidRDefault="001D4D9D" w:rsidP="00F45F53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DD1663" w:rsidRPr="004D1853" w:rsidRDefault="00DD1663" w:rsidP="00F45F53">
      <w:pPr>
        <w:pStyle w:val="E-1"/>
        <w:tabs>
          <w:tab w:val="left" w:pos="225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1D4D9D" w:rsidRPr="004D1853" w:rsidRDefault="001D4D9D" w:rsidP="00F26EDC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Ser EDAMSKI</w:t>
      </w:r>
    </w:p>
    <w:p w:rsidR="001D4D9D" w:rsidRPr="004D1853" w:rsidRDefault="001D4D9D" w:rsidP="001D4D9D">
      <w:pPr>
        <w:jc w:val="center"/>
        <w:rPr>
          <w:rFonts w:ascii="Arial" w:hAnsi="Arial" w:cs="Arial"/>
          <w:sz w:val="18"/>
          <w:szCs w:val="18"/>
        </w:rPr>
      </w:pPr>
    </w:p>
    <w:p w:rsidR="001D4D9D" w:rsidRPr="004D1853" w:rsidRDefault="001D4D9D" w:rsidP="001D4D9D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1D4D9D" w:rsidRPr="004D1853" w:rsidRDefault="00F45F5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1D4D9D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sera edamskiego.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sera edamskiego przeznaczonego dla odbiorcy.</w:t>
      </w:r>
    </w:p>
    <w:p w:rsidR="001D4D9D" w:rsidRPr="004D1853" w:rsidRDefault="00F45F53" w:rsidP="00F45F53">
      <w:pPr>
        <w:pStyle w:val="E-1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1D4D9D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1D4D9D" w:rsidRPr="004D1853" w:rsidRDefault="001D4D9D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23319 Ser, produkty z serów topionych, kazeiny i kazeiniany. Oznaczanie zawartości tłuszczu. Metoda grawimetryczna</w:t>
      </w:r>
    </w:p>
    <w:p w:rsidR="001D4D9D" w:rsidRPr="004D1853" w:rsidRDefault="001D4D9D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5534 Sery i sery topione. Oznaczanie zawartości całkowitej suchej masy (Metoda odwoławcza)</w:t>
      </w:r>
    </w:p>
    <w:p w:rsidR="001D4D9D" w:rsidRPr="004D1853" w:rsidRDefault="001D4D9D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5943 Sery i przetwory topione z serów. Oznaczanie zawartości chlorku. Metoda miareczkowania potencjometrycznego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 edamski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Ser podpuszczkowy dojrzewający wyrabiany z mleka pasteryzowanego o ustalonej zawartości tłuszczu. </w:t>
      </w:r>
    </w:p>
    <w:p w:rsidR="001D4D9D" w:rsidRPr="004D1853" w:rsidRDefault="001D4D9D" w:rsidP="00F45F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1D4D9D" w:rsidRPr="004D1853" w:rsidRDefault="001D4D9D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1D4D9D" w:rsidRPr="004D1853" w:rsidRDefault="001D4D9D" w:rsidP="00F45F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 xml:space="preserve">Ser edamski - kostka lub blok cylindryczny o masie netto określonej w pkt. 3 </w:t>
      </w:r>
    </w:p>
    <w:p w:rsidR="001D4D9D" w:rsidRPr="004D1853" w:rsidRDefault="001D4D9D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1D4D9D" w:rsidRPr="004D1853" w:rsidRDefault="001D4D9D" w:rsidP="00F45F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1D4D9D" w:rsidRPr="004D1853" w:rsidRDefault="001D4D9D" w:rsidP="00F45F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756"/>
        <w:gridCol w:w="5793"/>
      </w:tblGrid>
      <w:tr w:rsidR="001D4D9D" w:rsidRPr="004D1853" w:rsidTr="001F1CDA">
        <w:trPr>
          <w:trHeight w:val="450"/>
          <w:jc w:val="center"/>
        </w:trPr>
        <w:tc>
          <w:tcPr>
            <w:tcW w:w="282" w:type="pct"/>
            <w:vAlign w:val="center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21" w:type="pct"/>
            <w:vAlign w:val="center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97" w:type="pct"/>
            <w:vAlign w:val="center"/>
          </w:tcPr>
          <w:p w:rsidR="001D4D9D" w:rsidRPr="004D1853" w:rsidRDefault="001D4D9D" w:rsidP="00F45F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1D4D9D" w:rsidRPr="004D1853" w:rsidTr="001F1CDA">
        <w:trPr>
          <w:cantSplit/>
          <w:trHeight w:val="341"/>
          <w:jc w:val="center"/>
        </w:trPr>
        <w:tc>
          <w:tcPr>
            <w:tcW w:w="282" w:type="pct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21" w:type="pct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Kształt i wygląd </w:t>
            </w:r>
          </w:p>
        </w:tc>
        <w:tc>
          <w:tcPr>
            <w:tcW w:w="3197" w:type="pct"/>
            <w:tcBorders>
              <w:bottom w:val="single" w:sz="6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Płaski cylinder lub blok o bokach prostych lub lekko zaokrąglonych, wierzch i spód lekko wypukłe</w:t>
            </w:r>
          </w:p>
        </w:tc>
      </w:tr>
      <w:tr w:rsidR="001D4D9D" w:rsidRPr="004D1853" w:rsidTr="001F1CDA">
        <w:trPr>
          <w:cantSplit/>
          <w:trHeight w:val="341"/>
          <w:jc w:val="center"/>
        </w:trPr>
        <w:tc>
          <w:tcPr>
            <w:tcW w:w="282" w:type="pct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21" w:type="pct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Skórka </w:t>
            </w:r>
          </w:p>
        </w:tc>
        <w:tc>
          <w:tcPr>
            <w:tcW w:w="3197" w:type="pct"/>
            <w:tcBorders>
              <w:bottom w:val="single" w:sz="6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Gładka, mocna, sucha, czysta, bez uszkodzeń mechanicznych i wżerów; dopuszcza się lekkie odciski  chust i małe powierzchniowe skazy; może być pokryta powłoką z tworzyw sztucznych</w:t>
            </w:r>
          </w:p>
        </w:tc>
      </w:tr>
      <w:tr w:rsidR="001D4D9D" w:rsidRPr="004D1853" w:rsidTr="001F1CDA">
        <w:trPr>
          <w:cantSplit/>
          <w:trHeight w:val="90"/>
          <w:jc w:val="center"/>
        </w:trPr>
        <w:tc>
          <w:tcPr>
            <w:tcW w:w="282" w:type="pct"/>
            <w:tcBorders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21" w:type="pct"/>
            <w:tcBorders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Oczkowanie </w:t>
            </w:r>
          </w:p>
        </w:tc>
        <w:tc>
          <w:tcPr>
            <w:tcW w:w="3197" w:type="pct"/>
            <w:tcBorders>
              <w:top w:val="single" w:sz="6" w:space="0" w:color="auto"/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Oczka nieliczne, okrągłe i owalne wielkości ryżu do grochu, przy brzegach nieco mniejsze; dopuszcza się pojedyncze oczka nieregularne oraz pojedyncze szczelinki</w:t>
            </w:r>
          </w:p>
        </w:tc>
      </w:tr>
      <w:tr w:rsidR="001D4D9D" w:rsidRPr="004D1853" w:rsidTr="001F1CDA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19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Miąższ elastyczny, w miarę miękki, zwarty, jednolity w całej masie; dopuszcza się lekko plastyczny; niedopuszczalna nadmierna kruchość, twardość</w:t>
            </w:r>
          </w:p>
        </w:tc>
      </w:tr>
      <w:tr w:rsidR="001D4D9D" w:rsidRPr="004D1853" w:rsidTr="001F1CDA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19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 serach niebarwionych naturalna, w serach barwionych jasnożółta, jednolita w całej masie; niedopuszczalne są: smugowatość, dwubarwność, białe i szare plamy oraz cętki w miąższu pochodzenia mikrobiologicznego</w:t>
            </w:r>
          </w:p>
        </w:tc>
      </w:tr>
      <w:tr w:rsidR="001D4D9D" w:rsidRPr="004D1853" w:rsidTr="001F1CDA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319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Łagodny, czysty, lekko orzechowy; dopuszcza się lekko kwaskowaty w serach młodych lub lekko pikantny w serach starszych; niedopuszczalny jełki, gnilny, gorzki i inny obcy</w:t>
            </w:r>
          </w:p>
        </w:tc>
      </w:tr>
    </w:tbl>
    <w:p w:rsidR="001D4D9D" w:rsidRPr="004D1853" w:rsidRDefault="001D4D9D" w:rsidP="00F45F53">
      <w:pPr>
        <w:pStyle w:val="Nagwek11"/>
        <w:spacing w:before="0" w:after="0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Minimalny okres dojrzewania sera powinien wynosić 3 tygodnie.</w:t>
      </w:r>
    </w:p>
    <w:p w:rsidR="001D4D9D" w:rsidRPr="004D1853" w:rsidRDefault="001D4D9D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1D4D9D" w:rsidRPr="004D1853" w:rsidRDefault="001D4D9D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1D4D9D" w:rsidRPr="004D1853" w:rsidRDefault="001D4D9D" w:rsidP="00F45F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028"/>
        <w:gridCol w:w="1417"/>
        <w:gridCol w:w="2376"/>
      </w:tblGrid>
      <w:tr w:rsidR="001D4D9D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D4D9D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ułamek masowy wynoszący %, nie mniej niż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1D4D9D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 w suchej masie, ułamek masowy wynoszący %, nie mniej niż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1D4D9D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028" w:type="dxa"/>
            <w:tcBorders>
              <w:top w:val="single" w:sz="4" w:space="0" w:color="auto"/>
            </w:tcBorders>
            <w:vAlign w:val="center"/>
          </w:tcPr>
          <w:p w:rsidR="001D4D9D" w:rsidRPr="004D1853" w:rsidRDefault="001D4D9D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soli, ułamek masowy wynoszący %, nie więcej niż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1D4D9D" w:rsidRPr="004D1853" w:rsidRDefault="001D4D9D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1D4D9D" w:rsidRPr="004D1853" w:rsidRDefault="001D4D9D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1D4D9D" w:rsidRPr="004D1853" w:rsidRDefault="001D4D9D" w:rsidP="00F45F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1D4D9D" w:rsidRPr="004D1853" w:rsidRDefault="001D4D9D" w:rsidP="00F45F5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3 kg.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1D4D9D" w:rsidRPr="004D1853" w:rsidRDefault="001D4D9D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15 dni od daty dostawy do magazynu odbiorcy.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5.2 Oznaczanie cech organoleptycznych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Wykonać organoleptycznie w temperaturze pokojowej na zgodność z wymaganiami podanymi </w:t>
      </w:r>
      <w:r w:rsidRPr="004D1853">
        <w:rPr>
          <w:rFonts w:ascii="Arial" w:hAnsi="Arial" w:cs="Arial"/>
          <w:sz w:val="18"/>
          <w:szCs w:val="18"/>
        </w:rPr>
        <w:br/>
        <w:t>w Tablicy 1.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lastRenderedPageBreak/>
        <w:t xml:space="preserve">5.3 Oznaczanie cech chemicznych 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Opakowania powinny być wykonane z materiałów opakowaniowych przeznaczonych do kontaktu </w:t>
      </w:r>
      <w:r w:rsidRPr="004D1853">
        <w:rPr>
          <w:rFonts w:ascii="Arial" w:hAnsi="Arial" w:cs="Arial"/>
          <w:sz w:val="18"/>
          <w:szCs w:val="18"/>
        </w:rPr>
        <w:br/>
        <w:t>z żywnością.</w:t>
      </w:r>
    </w:p>
    <w:p w:rsidR="001D4D9D" w:rsidRPr="004D1853" w:rsidRDefault="001D4D9D" w:rsidP="00F45F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1D4D9D" w:rsidRPr="004D1853" w:rsidRDefault="001D4D9D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F26EDC" w:rsidRPr="004D1853" w:rsidRDefault="00F26EDC" w:rsidP="00F26EDC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</w:p>
    <w:p w:rsidR="00F26EDC" w:rsidRPr="00F45F53" w:rsidRDefault="00F45F53" w:rsidP="00F45F53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Ser gouda</w:t>
      </w:r>
    </w:p>
    <w:p w:rsidR="00F26EDC" w:rsidRPr="004D1853" w:rsidRDefault="00F26EDC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F26EDC" w:rsidRPr="004D1853" w:rsidRDefault="00F45F5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F26EDC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F26EDC" w:rsidRPr="004D1853" w:rsidRDefault="00F26ED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sera goudy.</w:t>
      </w:r>
    </w:p>
    <w:p w:rsidR="00F26EDC" w:rsidRPr="004D1853" w:rsidRDefault="00F26ED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sera goudy przeznaczonego dla odbiorcy.</w:t>
      </w:r>
    </w:p>
    <w:p w:rsidR="00F26EDC" w:rsidRPr="004D1853" w:rsidRDefault="00F45F53" w:rsidP="00F45F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F26EDC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F26EDC" w:rsidRPr="004D1853" w:rsidRDefault="00F26EDC" w:rsidP="00F45F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F26EDC" w:rsidRPr="004D1853" w:rsidRDefault="00F26EDC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23319 Ser, produkty z serów topionych, kazeiny i kazeiniany. Oznaczanie zawartości tłuszczu. Metoda grawimetryczna</w:t>
      </w:r>
    </w:p>
    <w:p w:rsidR="00F26EDC" w:rsidRPr="004D1853" w:rsidRDefault="00F26EDC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5534 Sery i sery topione. Oznaczanie zawartości całkowitej suchej masy (Metoda odwoławcza)</w:t>
      </w:r>
    </w:p>
    <w:p w:rsidR="00F26EDC" w:rsidRPr="004D1853" w:rsidRDefault="00F26EDC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5943 Sery i przetwory topione z serów. Oznaczanie zawartości chlorku. Metoda miareczkowania potencjometrycznego</w:t>
      </w:r>
    </w:p>
    <w:p w:rsidR="00F26EDC" w:rsidRPr="004D1853" w:rsidRDefault="00F26EDC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F26EDC" w:rsidRPr="004D1853" w:rsidRDefault="00F26EDC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 gouda</w:t>
      </w:r>
    </w:p>
    <w:p w:rsidR="00F26EDC" w:rsidRPr="004D1853" w:rsidRDefault="00F26EDC" w:rsidP="00F45F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Ser podpuszczkowy dojrzewający wyrabiany z mleka pasteryzowanego o ustalonej zawartości tłuszczu. </w:t>
      </w:r>
    </w:p>
    <w:p w:rsidR="00F26EDC" w:rsidRPr="004D1853" w:rsidRDefault="00F26EDC" w:rsidP="00F45F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F26EDC" w:rsidRPr="004D1853" w:rsidRDefault="00F26EDC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F26EDC" w:rsidRPr="004D1853" w:rsidRDefault="00F26EDC" w:rsidP="00F45F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F26EDC" w:rsidRPr="004D1853" w:rsidRDefault="00F26EDC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Ser gouda - kostka lub blok cylindryczny o masie netto określonej w pkt. 3</w:t>
      </w:r>
    </w:p>
    <w:p w:rsidR="00F26EDC" w:rsidRPr="004D1853" w:rsidRDefault="00F26EDC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F26EDC" w:rsidRPr="004D1853" w:rsidRDefault="00F26EDC" w:rsidP="00F45F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F26EDC" w:rsidRPr="004D1853" w:rsidRDefault="00F26EDC" w:rsidP="00F45F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"/>
        <w:gridCol w:w="1966"/>
        <w:gridCol w:w="6605"/>
      </w:tblGrid>
      <w:tr w:rsidR="00F26EDC" w:rsidRPr="004D1853" w:rsidTr="003D76A4">
        <w:trPr>
          <w:trHeight w:val="450"/>
          <w:jc w:val="center"/>
        </w:trPr>
        <w:tc>
          <w:tcPr>
            <w:tcW w:w="270" w:type="pct"/>
            <w:vAlign w:val="center"/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85" w:type="pct"/>
            <w:vAlign w:val="center"/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5" w:type="pct"/>
            <w:vAlign w:val="center"/>
          </w:tcPr>
          <w:p w:rsidR="00F26EDC" w:rsidRPr="004D1853" w:rsidRDefault="00F26EDC" w:rsidP="00F45F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F26EDC" w:rsidRPr="004D1853" w:rsidTr="003D76A4">
        <w:trPr>
          <w:cantSplit/>
          <w:trHeight w:val="341"/>
          <w:jc w:val="center"/>
        </w:trPr>
        <w:tc>
          <w:tcPr>
            <w:tcW w:w="270" w:type="pct"/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5" w:type="pct"/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Kształt i wygląd </w:t>
            </w:r>
          </w:p>
        </w:tc>
        <w:tc>
          <w:tcPr>
            <w:tcW w:w="3645" w:type="pct"/>
            <w:tcBorders>
              <w:bottom w:val="single" w:sz="6" w:space="0" w:color="auto"/>
            </w:tcBorders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Płaski cylinder lub blok o bokach prostych lub lekko zaokrąglonych, wierzch i spód lekko wypukłe</w:t>
            </w:r>
          </w:p>
        </w:tc>
      </w:tr>
      <w:tr w:rsidR="00F26EDC" w:rsidRPr="004D1853" w:rsidTr="003D76A4">
        <w:trPr>
          <w:cantSplit/>
          <w:trHeight w:val="341"/>
          <w:jc w:val="center"/>
        </w:trPr>
        <w:tc>
          <w:tcPr>
            <w:tcW w:w="270" w:type="pct"/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5" w:type="pct"/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Skórka </w:t>
            </w:r>
          </w:p>
        </w:tc>
        <w:tc>
          <w:tcPr>
            <w:tcW w:w="3645" w:type="pct"/>
            <w:tcBorders>
              <w:bottom w:val="single" w:sz="6" w:space="0" w:color="auto"/>
            </w:tcBorders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Gładka, mocna, sucha, czysta, bez uszkodzeń mechanicznych i wżerów; dopuszcza się lekkie odciski chust i małe powierzchniowe skazy; może być pokryta powłoką z tworzyw sztucznych</w:t>
            </w:r>
          </w:p>
        </w:tc>
      </w:tr>
      <w:tr w:rsidR="00F26EDC" w:rsidRPr="004D1853" w:rsidTr="003D76A4">
        <w:trPr>
          <w:cantSplit/>
          <w:trHeight w:val="90"/>
          <w:jc w:val="center"/>
        </w:trPr>
        <w:tc>
          <w:tcPr>
            <w:tcW w:w="270" w:type="pct"/>
            <w:tcBorders>
              <w:bottom w:val="single" w:sz="4" w:space="0" w:color="auto"/>
            </w:tcBorders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1085" w:type="pct"/>
            <w:tcBorders>
              <w:bottom w:val="single" w:sz="4" w:space="0" w:color="auto"/>
            </w:tcBorders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Oczkowanie </w:t>
            </w:r>
          </w:p>
        </w:tc>
        <w:tc>
          <w:tcPr>
            <w:tcW w:w="3645" w:type="pct"/>
            <w:tcBorders>
              <w:top w:val="single" w:sz="6" w:space="0" w:color="auto"/>
              <w:bottom w:val="single" w:sz="4" w:space="0" w:color="auto"/>
            </w:tcBorders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Oczka nieliczne, okrągłe i owalne wielkości łepka od szpilki do fasolki, przy brzegach nieco mniejsze; dopuszcza się pojedyncze oczka nieregularne oraz pojedyncze szczelinki</w:t>
            </w:r>
          </w:p>
        </w:tc>
      </w:tr>
      <w:tr w:rsidR="00F26EDC" w:rsidRPr="004D1853" w:rsidTr="003D76A4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Miąższ elastyczny, w miarę miękki, zwarty, jednolity w całej masie; dopuszcza się lekko plastyczny; niedopuszczalna nadmierna kruchość, twardość</w:t>
            </w:r>
          </w:p>
        </w:tc>
      </w:tr>
      <w:tr w:rsidR="00F26EDC" w:rsidRPr="004D1853" w:rsidTr="003D76A4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 serach niebarwionych naturalna, w serach barwionych jasnożółta, jednolita w całej masie; niedopuszczalna: smugowatość, dwubarwność, białe i szare plamy oraz cętki w miąższu pochodzenia mikrobiologicznego</w:t>
            </w:r>
          </w:p>
        </w:tc>
      </w:tr>
      <w:tr w:rsidR="00F26EDC" w:rsidRPr="004D1853" w:rsidTr="003D76A4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26EDC" w:rsidRPr="004D1853" w:rsidRDefault="00F26EDC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Łagodny, czysty, aromatyczny, lekko orzechowy; dopuszcza się lekko kwaskowaty w serach młodych lub lekko pikantny w serach starszych; niedopuszczalny: jałowy jełki, gnilny, gorzki i inny obcy</w:t>
            </w:r>
          </w:p>
        </w:tc>
      </w:tr>
    </w:tbl>
    <w:p w:rsidR="00F26EDC" w:rsidRPr="004D1853" w:rsidRDefault="00F26EDC" w:rsidP="00F45F53">
      <w:pPr>
        <w:pStyle w:val="Nagwek11"/>
        <w:spacing w:before="0" w:after="0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Minimalny okres dojrzewania sera powinien wynosić 3 tygodnie.</w:t>
      </w:r>
    </w:p>
    <w:p w:rsidR="00F26EDC" w:rsidRPr="004D1853" w:rsidRDefault="00F26EDC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F26EDC" w:rsidRPr="004D1853" w:rsidRDefault="00F26EDC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F26EDC" w:rsidRPr="004D1853" w:rsidRDefault="00F26EDC" w:rsidP="00F45F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4886"/>
        <w:gridCol w:w="1418"/>
        <w:gridCol w:w="2517"/>
      </w:tblGrid>
      <w:tr w:rsidR="00F26EDC" w:rsidRPr="004D1853" w:rsidTr="003D76A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EDC" w:rsidRPr="004D1853" w:rsidRDefault="00F26EDC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EDC" w:rsidRPr="004D1853" w:rsidRDefault="00F26EDC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EDC" w:rsidRPr="004D1853" w:rsidRDefault="00F26EDC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EDC" w:rsidRPr="004D1853" w:rsidRDefault="00F26EDC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F26EDC" w:rsidRPr="004D1853" w:rsidTr="003D76A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EDC" w:rsidRPr="004D1853" w:rsidRDefault="00F26ED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EDC" w:rsidRPr="004D1853" w:rsidRDefault="00F26EDC" w:rsidP="00F45F5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ułamek masowy wynoszący %,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EDC" w:rsidRPr="004D1853" w:rsidRDefault="00F26ED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EDC" w:rsidRPr="004D1853" w:rsidRDefault="00F26EDC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F26EDC" w:rsidRPr="004D1853" w:rsidTr="003D76A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EDC" w:rsidRPr="004D1853" w:rsidRDefault="00F26ED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EDC" w:rsidRPr="004D1853" w:rsidRDefault="00F26EDC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 w suchej masie, ułamek masowy wynoszący %,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EDC" w:rsidRPr="004D1853" w:rsidRDefault="00F26ED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EDC" w:rsidRPr="004D1853" w:rsidRDefault="00F26EDC" w:rsidP="00F45F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F26EDC" w:rsidRPr="004D1853" w:rsidRDefault="00F26EDC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F26EDC" w:rsidRPr="004D1853" w:rsidTr="003D76A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F26EDC" w:rsidRPr="004D1853" w:rsidRDefault="00F26ED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886" w:type="dxa"/>
            <w:tcBorders>
              <w:top w:val="single" w:sz="4" w:space="0" w:color="auto"/>
            </w:tcBorders>
            <w:vAlign w:val="center"/>
          </w:tcPr>
          <w:p w:rsidR="00F26EDC" w:rsidRPr="004D1853" w:rsidRDefault="00F26EDC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soli, ułamek masowy wynoszący %, nie więcej niż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26EDC" w:rsidRPr="004D1853" w:rsidRDefault="00F26ED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:rsidR="00F26EDC" w:rsidRPr="004D1853" w:rsidRDefault="00F26EDC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F26EDC" w:rsidRPr="004D1853" w:rsidRDefault="00F26EDC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F26EDC" w:rsidRPr="004D1853" w:rsidRDefault="00F26EDC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F26EDC" w:rsidRPr="004D1853" w:rsidRDefault="00F26ED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F26EDC" w:rsidRPr="004D1853" w:rsidRDefault="00F26EDC" w:rsidP="00F45F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F26EDC" w:rsidRPr="004D1853" w:rsidRDefault="00F26EDC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F26EDC" w:rsidRPr="004D1853" w:rsidRDefault="00F26EDC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F26EDC" w:rsidRPr="004D1853" w:rsidRDefault="00F26EDC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F26EDC" w:rsidRPr="004D1853" w:rsidRDefault="00F26EDC" w:rsidP="00F45F53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3 kg.</w:t>
      </w:r>
    </w:p>
    <w:p w:rsidR="00F26EDC" w:rsidRPr="004D1853" w:rsidRDefault="00F26EDC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F26EDC" w:rsidRPr="004D1853" w:rsidRDefault="00F26EDC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15 dni od daty dostawy do magazynu odbiorcy.</w:t>
      </w:r>
    </w:p>
    <w:p w:rsidR="00F26EDC" w:rsidRPr="004D1853" w:rsidRDefault="00F26EDC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F26EDC" w:rsidRPr="004D1853" w:rsidRDefault="00F26EDC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F26EDC" w:rsidRPr="004D1853" w:rsidRDefault="00F26ED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F26EDC" w:rsidRPr="004D1853" w:rsidRDefault="00F26EDC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5.2 Oznaczanie cech organoleptycznych</w:t>
      </w:r>
    </w:p>
    <w:p w:rsidR="00F26EDC" w:rsidRPr="004D1853" w:rsidRDefault="00F26ED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Wykonać organoleptycznie w temperaturze pokojowej na zgodność z wymaganiami podanymi </w:t>
      </w:r>
      <w:r w:rsidRPr="004D1853">
        <w:rPr>
          <w:rFonts w:ascii="Arial" w:hAnsi="Arial" w:cs="Arial"/>
          <w:sz w:val="18"/>
          <w:szCs w:val="18"/>
        </w:rPr>
        <w:br/>
        <w:t>w Tablicy 1.</w:t>
      </w:r>
    </w:p>
    <w:p w:rsidR="00F26EDC" w:rsidRPr="004D1853" w:rsidRDefault="00F26EDC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F26EDC" w:rsidRPr="004D1853" w:rsidRDefault="00F26ED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F26EDC" w:rsidRPr="004D1853" w:rsidRDefault="00F26EDC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F26EDC" w:rsidRPr="004D1853" w:rsidRDefault="00F26EDC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F26EDC" w:rsidRPr="004D1853" w:rsidRDefault="00F26EDC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26EDC" w:rsidRPr="004D1853" w:rsidRDefault="00F26EDC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Opakowania powinny być wykonane z materiałów opakowaniowych przeznaczonych do kontaktu </w:t>
      </w:r>
      <w:r w:rsidRPr="004D1853">
        <w:rPr>
          <w:rFonts w:ascii="Arial" w:hAnsi="Arial" w:cs="Arial"/>
          <w:sz w:val="18"/>
          <w:szCs w:val="18"/>
        </w:rPr>
        <w:br/>
        <w:t>z żywnością.</w:t>
      </w:r>
    </w:p>
    <w:p w:rsidR="00F26EDC" w:rsidRPr="004D1853" w:rsidRDefault="00F26EDC" w:rsidP="00F45F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Nie dopuszcza się stosowania opakowań zastępczych oraz umieszczania reklam na opakowaniach.</w:t>
      </w:r>
    </w:p>
    <w:p w:rsidR="00F26EDC" w:rsidRPr="004D1853" w:rsidRDefault="00F26EDC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F26EDC" w:rsidRPr="004D1853" w:rsidRDefault="00F26EDC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F26EDC" w:rsidRPr="004D1853" w:rsidRDefault="00F26EDC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1D4D9D" w:rsidRPr="00F45F53" w:rsidRDefault="00F26EDC" w:rsidP="00F45F53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F26EDC" w:rsidRPr="004D1853" w:rsidRDefault="00F26EDC" w:rsidP="001D4D9D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</w:p>
    <w:p w:rsidR="001D4D9D" w:rsidRPr="002F1690" w:rsidRDefault="002F1690" w:rsidP="002F1690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Ser salami Z PRZYPRAWAMI</w:t>
      </w:r>
    </w:p>
    <w:p w:rsidR="001D4D9D" w:rsidRPr="004D1853" w:rsidRDefault="001D4D9D" w:rsidP="001D4D9D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1D4D9D" w:rsidRPr="004D1853" w:rsidRDefault="00F45F5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1D4D9D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sera salami z przyprawami.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sera salami z przyprawami przeznaczonego dla odbiorcy.</w:t>
      </w:r>
    </w:p>
    <w:p w:rsidR="001D4D9D" w:rsidRPr="004D1853" w:rsidRDefault="00F45F53" w:rsidP="00F45F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1D4D9D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1D4D9D" w:rsidRPr="004D1853" w:rsidRDefault="001D4D9D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23319 Ser, produkty z serów topionych, kazeiny i kazeiniany. Oznaczanie zawartości tłuszczu. Metoda grawimetryczna</w:t>
      </w:r>
    </w:p>
    <w:p w:rsidR="001D4D9D" w:rsidRPr="004D1853" w:rsidRDefault="001D4D9D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5534 Sery i sery topione. Oznaczanie zawartości całkowitej suchej masy (Metoda odwoławcza)</w:t>
      </w:r>
    </w:p>
    <w:p w:rsidR="001D4D9D" w:rsidRPr="004D1853" w:rsidRDefault="001D4D9D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5943 Sery i przetwory topione z serów. Oznaczanie zawartości chlorku. Metoda miareczkowania potencjometrycznego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 salami z przyprawami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Ser podpuszczkowy dojrzewający wyrabiany z mleka pasteryzowanego o ustalonej zawartości tłuszczu, z dodatkiem przypraw </w:t>
      </w:r>
    </w:p>
    <w:p w:rsidR="001D4D9D" w:rsidRPr="004D1853" w:rsidRDefault="001D4D9D" w:rsidP="00F45F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1D4D9D" w:rsidRPr="004D1853" w:rsidRDefault="001D4D9D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1D4D9D" w:rsidRPr="004D1853" w:rsidRDefault="001D4D9D" w:rsidP="00F45F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Ser salami z przyprawami - walec o dopuszczalnych lekko spłaszczonych bokach o masie netto określonej w pkt. 3. </w:t>
      </w:r>
    </w:p>
    <w:p w:rsidR="001D4D9D" w:rsidRPr="004D1853" w:rsidRDefault="001D4D9D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1D4D9D" w:rsidRPr="004D1853" w:rsidRDefault="001D4D9D" w:rsidP="00F45F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1D4D9D" w:rsidRPr="004D1853" w:rsidRDefault="001D4D9D" w:rsidP="00F45F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941"/>
        <w:gridCol w:w="5608"/>
      </w:tblGrid>
      <w:tr w:rsidR="001D4D9D" w:rsidRPr="004D1853" w:rsidTr="001F1CDA">
        <w:trPr>
          <w:trHeight w:val="450"/>
          <w:jc w:val="center"/>
        </w:trPr>
        <w:tc>
          <w:tcPr>
            <w:tcW w:w="282" w:type="pct"/>
            <w:vAlign w:val="center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23" w:type="pct"/>
            <w:vAlign w:val="center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95" w:type="pct"/>
            <w:vAlign w:val="center"/>
          </w:tcPr>
          <w:p w:rsidR="001D4D9D" w:rsidRPr="004D1853" w:rsidRDefault="001D4D9D" w:rsidP="00F45F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1D4D9D" w:rsidRPr="004D1853" w:rsidTr="001F1CDA">
        <w:trPr>
          <w:cantSplit/>
          <w:trHeight w:val="175"/>
          <w:jc w:val="center"/>
        </w:trPr>
        <w:tc>
          <w:tcPr>
            <w:tcW w:w="282" w:type="pct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23" w:type="pct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Kształt i wygląd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Walec o dopuszczalnych lekko spłaszczonych bokach, na powierzchni widoczne przyprawy </w:t>
            </w:r>
          </w:p>
        </w:tc>
      </w:tr>
      <w:tr w:rsidR="001D4D9D" w:rsidRPr="004D1853" w:rsidTr="001F1CDA">
        <w:trPr>
          <w:cantSplit/>
          <w:trHeight w:val="341"/>
          <w:jc w:val="center"/>
        </w:trPr>
        <w:tc>
          <w:tcPr>
            <w:tcW w:w="282" w:type="pct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3" w:type="pct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Skórka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Gładka, mocna, sucha, czysta, bez uszkodzeń mechanicznych i wżerów; dopuszcza się lekkie odciski  chust i małe powierzchniowe skazy; może być pokryta powłoką z tworzyw sztucznych</w:t>
            </w:r>
          </w:p>
        </w:tc>
      </w:tr>
      <w:tr w:rsidR="001D4D9D" w:rsidRPr="004D1853" w:rsidTr="001F1CDA">
        <w:trPr>
          <w:cantSplit/>
          <w:trHeight w:val="90"/>
          <w:jc w:val="center"/>
        </w:trPr>
        <w:tc>
          <w:tcPr>
            <w:tcW w:w="282" w:type="pct"/>
            <w:tcBorders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3" w:type="pct"/>
            <w:tcBorders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Oczkowanie </w:t>
            </w:r>
          </w:p>
        </w:tc>
        <w:tc>
          <w:tcPr>
            <w:tcW w:w="3095" w:type="pct"/>
            <w:tcBorders>
              <w:top w:val="single" w:sz="6" w:space="0" w:color="auto"/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Oczka nieliczne, drobne, nieregularne wielkości ziarna ryżu, dopuszcza się oczka międzyziarnowe</w:t>
            </w:r>
          </w:p>
        </w:tc>
      </w:tr>
      <w:tr w:rsidR="001D4D9D" w:rsidRPr="004D1853" w:rsidTr="001F1CDA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Miąższ elastyczny, zwarty, jednolity w całej masie; </w:t>
            </w:r>
          </w:p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niedopuszczalna nadmierna kruchość, twardość</w:t>
            </w:r>
          </w:p>
        </w:tc>
      </w:tr>
      <w:tr w:rsidR="001D4D9D" w:rsidRPr="004D1853" w:rsidTr="001F1CDA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 serach niebarwionych naturalna, w serach barwionych jasnożółta, jednolita w całej masie; niedopuszczalne są: smugowatość, dwubarwność, białe i szare plamy oraz cętki w miąższu pochodzenia mikrobiologicznego</w:t>
            </w:r>
          </w:p>
        </w:tc>
      </w:tr>
      <w:tr w:rsidR="001D4D9D" w:rsidRPr="004D1853" w:rsidTr="001F1CDA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Łagodny, delikatny, aromatyczny, lekko kwaśny, </w:t>
            </w:r>
          </w:p>
        </w:tc>
      </w:tr>
    </w:tbl>
    <w:p w:rsidR="001D4D9D" w:rsidRPr="004D1853" w:rsidRDefault="001D4D9D" w:rsidP="00F45F53">
      <w:pPr>
        <w:pStyle w:val="Nagwek11"/>
        <w:spacing w:before="0" w:after="0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Minimalny okres dojrzewania sera powinien wynosić 3 tygodnie.</w:t>
      </w:r>
    </w:p>
    <w:p w:rsidR="001D4D9D" w:rsidRPr="004D1853" w:rsidRDefault="001D4D9D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lastRenderedPageBreak/>
        <w:t>2.3 Wymagania chemiczne</w:t>
      </w:r>
    </w:p>
    <w:p w:rsidR="001D4D9D" w:rsidRPr="004D1853" w:rsidRDefault="001D4D9D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1D4D9D" w:rsidRPr="004D1853" w:rsidRDefault="001D4D9D" w:rsidP="00F45F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223"/>
        <w:gridCol w:w="1950"/>
      </w:tblGrid>
      <w:tr w:rsidR="001D4D9D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D4D9D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ułamek masowy wynoszący %,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1D4D9D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 w suchej masie, ułamek masowy wynoszący %,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1D4D9D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1D4D9D" w:rsidRPr="004D1853" w:rsidRDefault="001D4D9D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soli, ułamek masowy wynoszący %, nie więcej niż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1D4D9D" w:rsidRPr="004D1853" w:rsidRDefault="001D4D9D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1D4D9D" w:rsidRPr="004D1853" w:rsidRDefault="001D4D9D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1D4D9D" w:rsidRPr="004D1853" w:rsidRDefault="001D4D9D" w:rsidP="00F45F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1D4D9D" w:rsidRPr="004D1853" w:rsidRDefault="001D4D9D" w:rsidP="00F45F5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3 kg.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1D4D9D" w:rsidRPr="004D1853" w:rsidRDefault="001D4D9D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15 dni od daty dostawy do magazynu odbiorcy.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5.2 Oznaczanie cech organoleptycznych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Wykonać organoleptycznie w temperaturze pokojowej na zgodność z wymaganiami podanymi </w:t>
      </w:r>
      <w:r w:rsidRPr="004D1853">
        <w:rPr>
          <w:rFonts w:ascii="Arial" w:hAnsi="Arial" w:cs="Arial"/>
          <w:sz w:val="18"/>
          <w:szCs w:val="18"/>
        </w:rPr>
        <w:br/>
        <w:t>w Tablicy 1.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Opakowania powinny być wykonane z materiałów opakowaniowych przeznaczonych do kontaktu </w:t>
      </w:r>
      <w:r w:rsidRPr="004D1853">
        <w:rPr>
          <w:rFonts w:ascii="Arial" w:hAnsi="Arial" w:cs="Arial"/>
          <w:sz w:val="18"/>
          <w:szCs w:val="18"/>
        </w:rPr>
        <w:br/>
        <w:t>z żywnością.</w:t>
      </w:r>
    </w:p>
    <w:p w:rsidR="001D4D9D" w:rsidRPr="004D1853" w:rsidRDefault="001D4D9D" w:rsidP="00F45F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1D4D9D" w:rsidRPr="004D1853" w:rsidRDefault="001D4D9D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1D4D9D" w:rsidRPr="004D1853" w:rsidRDefault="001D4D9D" w:rsidP="00F45F53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1D4D9D" w:rsidRPr="004D1853" w:rsidRDefault="001D4D9D" w:rsidP="00F45F53">
      <w:pPr>
        <w:pStyle w:val="E-1"/>
        <w:spacing w:line="360" w:lineRule="auto"/>
        <w:rPr>
          <w:sz w:val="18"/>
          <w:szCs w:val="18"/>
        </w:rPr>
      </w:pPr>
    </w:p>
    <w:p w:rsidR="001D4D9D" w:rsidRPr="002F1690" w:rsidRDefault="002F1690" w:rsidP="002F1690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Ser salami</w:t>
      </w:r>
    </w:p>
    <w:p w:rsidR="001D4D9D" w:rsidRPr="004D1853" w:rsidRDefault="001D4D9D" w:rsidP="00E74C9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1D4D9D" w:rsidRPr="004D1853" w:rsidRDefault="00F45F5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 xml:space="preserve">1.1 </w:t>
      </w:r>
      <w:r w:rsidR="001D4D9D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sera salami.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sera salami przeznaczonego dla odbiorcy.</w:t>
      </w:r>
    </w:p>
    <w:p w:rsidR="001D4D9D" w:rsidRPr="004D1853" w:rsidRDefault="00F45F53" w:rsidP="00F45F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1D4D9D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1D4D9D" w:rsidRPr="004D1853" w:rsidRDefault="001D4D9D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23319 Ser, produkty z serów topionych, kazeiny i kazeiniany. Oznaczanie zawartości tłuszczu. Metoda grawimetryczna</w:t>
      </w:r>
    </w:p>
    <w:p w:rsidR="001D4D9D" w:rsidRPr="004D1853" w:rsidRDefault="001D4D9D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5534 Sery i sery topione. Oznaczanie zawartości całkowitej suchej masy (Metoda odwoławcza)</w:t>
      </w:r>
    </w:p>
    <w:p w:rsidR="001D4D9D" w:rsidRPr="004D1853" w:rsidRDefault="001D4D9D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5943 Sery i przetwory topione z serów. Oznaczanie zawartości chlorku. Metoda miareczkowania potencjometrycznego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 salami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Ser podpuszczkowy dojrzewający wyrabiany z mleka pasteryzowanego o ustalonej zawartości tłuszczu. </w:t>
      </w:r>
    </w:p>
    <w:p w:rsidR="001D4D9D" w:rsidRPr="004D1853" w:rsidRDefault="001D4D9D" w:rsidP="00F45F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1D4D9D" w:rsidRPr="004D1853" w:rsidRDefault="001D4D9D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1D4D9D" w:rsidRPr="004D1853" w:rsidRDefault="001D4D9D" w:rsidP="00F45F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Ser salami - walec o dopuszczalnych lekko spłaszczonych bokach o masie netto określonej w pkt. 3. </w:t>
      </w:r>
    </w:p>
    <w:p w:rsidR="001D4D9D" w:rsidRPr="004D1853" w:rsidRDefault="001D4D9D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1D4D9D" w:rsidRPr="004D1853" w:rsidRDefault="001D4D9D" w:rsidP="00F45F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1D4D9D" w:rsidRPr="004D1853" w:rsidRDefault="001D4D9D" w:rsidP="00F45F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941"/>
        <w:gridCol w:w="5608"/>
      </w:tblGrid>
      <w:tr w:rsidR="001D4D9D" w:rsidRPr="004D1853" w:rsidTr="001F1CDA">
        <w:trPr>
          <w:trHeight w:val="450"/>
          <w:jc w:val="center"/>
        </w:trPr>
        <w:tc>
          <w:tcPr>
            <w:tcW w:w="282" w:type="pct"/>
            <w:vAlign w:val="center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23" w:type="pct"/>
            <w:vAlign w:val="center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95" w:type="pct"/>
            <w:vAlign w:val="center"/>
          </w:tcPr>
          <w:p w:rsidR="001D4D9D" w:rsidRPr="004D1853" w:rsidRDefault="001D4D9D" w:rsidP="00F45F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1D4D9D" w:rsidRPr="004D1853" w:rsidTr="001F1CDA">
        <w:trPr>
          <w:cantSplit/>
          <w:trHeight w:val="175"/>
          <w:jc w:val="center"/>
        </w:trPr>
        <w:tc>
          <w:tcPr>
            <w:tcW w:w="282" w:type="pct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23" w:type="pct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Kształt i wygląd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Walec o dopuszczalnych lekko spłaszczonych bokach </w:t>
            </w:r>
          </w:p>
        </w:tc>
      </w:tr>
      <w:tr w:rsidR="001D4D9D" w:rsidRPr="004D1853" w:rsidTr="001F1CDA">
        <w:trPr>
          <w:cantSplit/>
          <w:trHeight w:val="341"/>
          <w:jc w:val="center"/>
        </w:trPr>
        <w:tc>
          <w:tcPr>
            <w:tcW w:w="282" w:type="pct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3" w:type="pct"/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Skórka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Gładka, mocna, sucha, czysta, bez uszkodzeń mechanicznych i wżerów; dopuszcza się lekkie odciski  chust i małe powierzchniowe skazy; może być pokryta powłoką z tworzyw sztucznych</w:t>
            </w:r>
          </w:p>
        </w:tc>
      </w:tr>
      <w:tr w:rsidR="001D4D9D" w:rsidRPr="004D1853" w:rsidTr="001F1CDA">
        <w:trPr>
          <w:cantSplit/>
          <w:trHeight w:val="90"/>
          <w:jc w:val="center"/>
        </w:trPr>
        <w:tc>
          <w:tcPr>
            <w:tcW w:w="282" w:type="pct"/>
            <w:tcBorders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3" w:type="pct"/>
            <w:tcBorders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Oczkowanie </w:t>
            </w:r>
          </w:p>
        </w:tc>
        <w:tc>
          <w:tcPr>
            <w:tcW w:w="3095" w:type="pct"/>
            <w:tcBorders>
              <w:top w:val="single" w:sz="6" w:space="0" w:color="auto"/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Oczka nieliczne, drobne, nieregularne wielkości ziarna ryżu, dopuszcza się oczka międzyziarnowe</w:t>
            </w:r>
          </w:p>
        </w:tc>
      </w:tr>
      <w:tr w:rsidR="001D4D9D" w:rsidRPr="004D1853" w:rsidTr="001F1CDA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Miąższ elastyczny, zwarty, jednolity w całej masie; </w:t>
            </w:r>
          </w:p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niedopuszczalna nadmierna kruchość, twardość</w:t>
            </w:r>
          </w:p>
        </w:tc>
      </w:tr>
      <w:tr w:rsidR="001D4D9D" w:rsidRPr="004D1853" w:rsidTr="001F1CDA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 serach niebarwionych naturalna, w serach barwionych jasnożółta, jednolita w całej masie; niedopuszczalne są: smugowatość, dwubarwność, białe i szare plamy oraz cętki w miąższu pochodzenia mikrobiologicznego</w:t>
            </w:r>
          </w:p>
        </w:tc>
      </w:tr>
      <w:tr w:rsidR="001D4D9D" w:rsidRPr="004D1853" w:rsidTr="001F1CDA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D4D9D" w:rsidRPr="004D1853" w:rsidRDefault="001D4D9D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Łagodny, delikatny, aromatyczny, lekko kwaśny, </w:t>
            </w:r>
          </w:p>
        </w:tc>
      </w:tr>
    </w:tbl>
    <w:p w:rsidR="001D4D9D" w:rsidRPr="004D1853" w:rsidRDefault="001D4D9D" w:rsidP="00F45F53">
      <w:pPr>
        <w:pStyle w:val="Nagwek11"/>
        <w:spacing w:before="0" w:after="0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Minimalny okres dojrzewania sera powinien wynosić 3 tygodnie.</w:t>
      </w:r>
    </w:p>
    <w:p w:rsidR="001D4D9D" w:rsidRPr="004D1853" w:rsidRDefault="001D4D9D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1D4D9D" w:rsidRPr="004D1853" w:rsidRDefault="001D4D9D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1D4D9D" w:rsidRPr="004D1853" w:rsidRDefault="001D4D9D" w:rsidP="00F45F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223"/>
        <w:gridCol w:w="1950"/>
      </w:tblGrid>
      <w:tr w:rsidR="001D4D9D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D4D9D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ułamek masowy wynoszący %,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1D4D9D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 w suchej masie, ułamek masowy wynoszący %,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1D4D9D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1D4D9D" w:rsidRPr="004D1853" w:rsidRDefault="001D4D9D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soli, ułamek masowy wynoszący %, nie więcej niż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vAlign w:val="center"/>
          </w:tcPr>
          <w:p w:rsidR="001D4D9D" w:rsidRPr="004D1853" w:rsidRDefault="001D4D9D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1D4D9D" w:rsidRPr="004D1853" w:rsidRDefault="001D4D9D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1D4D9D" w:rsidRPr="004D1853" w:rsidRDefault="001D4D9D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Zgodnie z aktualnie obowiązującym prawem.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1D4D9D" w:rsidRPr="004D1853" w:rsidRDefault="001D4D9D" w:rsidP="00F45F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1D4D9D" w:rsidRPr="004D1853" w:rsidRDefault="001D4D9D" w:rsidP="00F45F5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3 kg.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1D4D9D" w:rsidRPr="004D1853" w:rsidRDefault="001D4D9D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15 dni od daty dostawy do magazynu odbiorcy.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5.2 Oznaczanie cech organoleptycznych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Wykonać organoleptycznie w temperaturze pokojowej na zgodność z wymaganiami podanymi </w:t>
      </w:r>
      <w:r w:rsidRPr="004D1853">
        <w:rPr>
          <w:rFonts w:ascii="Arial" w:hAnsi="Arial" w:cs="Arial"/>
          <w:sz w:val="18"/>
          <w:szCs w:val="18"/>
        </w:rPr>
        <w:br/>
        <w:t>w Tablicy 1.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1D4D9D" w:rsidRPr="004D1853" w:rsidRDefault="001D4D9D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D4D9D" w:rsidRPr="004D1853" w:rsidRDefault="001D4D9D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Opakowania powinny być wykonane z materiałów opakowaniowych przeznaczonych do kontaktu </w:t>
      </w:r>
      <w:r w:rsidRPr="004D1853">
        <w:rPr>
          <w:rFonts w:ascii="Arial" w:hAnsi="Arial" w:cs="Arial"/>
          <w:sz w:val="18"/>
          <w:szCs w:val="18"/>
        </w:rPr>
        <w:br/>
        <w:t>z żywnością.</w:t>
      </w:r>
    </w:p>
    <w:p w:rsidR="001D4D9D" w:rsidRPr="004D1853" w:rsidRDefault="001D4D9D" w:rsidP="00F45F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1D4D9D" w:rsidRPr="004D1853" w:rsidRDefault="001D4D9D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D4D9D" w:rsidRPr="004D1853" w:rsidRDefault="001D4D9D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1D4D9D" w:rsidRPr="004D1853" w:rsidRDefault="001D4D9D" w:rsidP="00F45F53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B60400" w:rsidRPr="004D1853" w:rsidRDefault="00B60400" w:rsidP="00B60400">
      <w:pPr>
        <w:ind w:left="2124" w:firstLine="708"/>
        <w:jc w:val="center"/>
        <w:rPr>
          <w:rFonts w:ascii="Arial" w:hAnsi="Arial" w:cs="Arial"/>
          <w:b/>
          <w:caps/>
          <w:sz w:val="18"/>
          <w:szCs w:val="18"/>
        </w:rPr>
      </w:pPr>
    </w:p>
    <w:p w:rsidR="00B60400" w:rsidRPr="00F45F53" w:rsidRDefault="00F45F53" w:rsidP="00F45F53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Ser MAASDAMER</w:t>
      </w:r>
    </w:p>
    <w:p w:rsidR="00B60400" w:rsidRPr="004D1853" w:rsidRDefault="00B60400" w:rsidP="00B60400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B60400" w:rsidRPr="004D1853" w:rsidRDefault="00F45F5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B60400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sera maasdamera.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sera maasdamera przeznaczonego dla odbiorcy.</w:t>
      </w:r>
    </w:p>
    <w:p w:rsidR="00B60400" w:rsidRPr="004D1853" w:rsidRDefault="00F45F53" w:rsidP="00F45F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B60400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B60400" w:rsidRPr="004D1853" w:rsidRDefault="00B60400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23319 Ser, produkty z serów topionych, kazeiny i kazeiniany. Oznaczanie zawartości tłuszczu. Metoda grawimetryczna</w:t>
      </w:r>
    </w:p>
    <w:p w:rsidR="00B60400" w:rsidRPr="004D1853" w:rsidRDefault="00B60400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5534 Sery i sery topione. Oznaczanie zawartości całkowitej suchej masy (Metoda odwoławcza)</w:t>
      </w:r>
    </w:p>
    <w:p w:rsidR="00B60400" w:rsidRPr="004D1853" w:rsidRDefault="00B60400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lastRenderedPageBreak/>
        <w:t>PN-EN ISO 5943 Sery i przetwory topione z serów. Oznaczanie zawartości chlorku. Metoda miareczkowania potencjometrycznego</w:t>
      </w:r>
    </w:p>
    <w:p w:rsidR="00B60400" w:rsidRPr="004D1853" w:rsidRDefault="00B60400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B60400" w:rsidRPr="004D1853" w:rsidRDefault="00B60400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 maasdamer</w:t>
      </w:r>
    </w:p>
    <w:p w:rsidR="00B60400" w:rsidRPr="004D1853" w:rsidRDefault="00B60400" w:rsidP="00F45F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Ser podpuszczkowy, dojrzewający typu szwajcarskiego, wyrabiany z mleka pasteryzowanego </w:t>
      </w:r>
      <w:r w:rsidRPr="004D1853">
        <w:rPr>
          <w:rFonts w:ascii="Arial" w:hAnsi="Arial" w:cs="Arial"/>
          <w:bCs/>
          <w:sz w:val="18"/>
          <w:szCs w:val="18"/>
        </w:rPr>
        <w:br/>
        <w:t>o ustalonej zawartości tłuszczu</w:t>
      </w:r>
    </w:p>
    <w:p w:rsidR="00B60400" w:rsidRPr="004D1853" w:rsidRDefault="00B60400" w:rsidP="00F45F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B60400" w:rsidRPr="004D1853" w:rsidRDefault="00B60400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B60400" w:rsidRPr="004D1853" w:rsidRDefault="00B60400" w:rsidP="00F45F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B60400" w:rsidRPr="004D1853" w:rsidRDefault="00B60400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Ser maasdamer - kostka lub blok cylindryczny o masie netto określonej w pkt. 3</w:t>
      </w:r>
    </w:p>
    <w:p w:rsidR="00B60400" w:rsidRPr="004D1853" w:rsidRDefault="00B60400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B60400" w:rsidRPr="004D1853" w:rsidRDefault="00B60400" w:rsidP="00F45F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B60400" w:rsidRPr="004D1853" w:rsidRDefault="00B60400" w:rsidP="00F45F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"/>
        <w:gridCol w:w="1966"/>
        <w:gridCol w:w="6605"/>
      </w:tblGrid>
      <w:tr w:rsidR="00B60400" w:rsidRPr="004D1853" w:rsidTr="001F1CDA">
        <w:trPr>
          <w:trHeight w:val="450"/>
          <w:jc w:val="center"/>
        </w:trPr>
        <w:tc>
          <w:tcPr>
            <w:tcW w:w="270" w:type="pct"/>
            <w:vAlign w:val="center"/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85" w:type="pct"/>
            <w:vAlign w:val="center"/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5" w:type="pct"/>
            <w:vAlign w:val="center"/>
          </w:tcPr>
          <w:p w:rsidR="00B60400" w:rsidRPr="004D1853" w:rsidRDefault="00B60400" w:rsidP="00F45F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B60400" w:rsidRPr="004D1853" w:rsidTr="001F1CDA">
        <w:trPr>
          <w:cantSplit/>
          <w:trHeight w:val="341"/>
          <w:jc w:val="center"/>
        </w:trPr>
        <w:tc>
          <w:tcPr>
            <w:tcW w:w="270" w:type="pct"/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5" w:type="pct"/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Kształt i wygląd </w:t>
            </w:r>
          </w:p>
        </w:tc>
        <w:tc>
          <w:tcPr>
            <w:tcW w:w="3645" w:type="pct"/>
            <w:tcBorders>
              <w:bottom w:val="single" w:sz="6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Płaski cylinder lub blok o bokach prostych lub lekko zaokrąglonych, wierzch i spód lekko wypukłe</w:t>
            </w:r>
          </w:p>
        </w:tc>
      </w:tr>
      <w:tr w:rsidR="00B60400" w:rsidRPr="004D1853" w:rsidTr="001F1CDA">
        <w:trPr>
          <w:cantSplit/>
          <w:trHeight w:val="341"/>
          <w:jc w:val="center"/>
        </w:trPr>
        <w:tc>
          <w:tcPr>
            <w:tcW w:w="270" w:type="pct"/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5" w:type="pct"/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Skórka </w:t>
            </w:r>
          </w:p>
        </w:tc>
        <w:tc>
          <w:tcPr>
            <w:tcW w:w="3645" w:type="pct"/>
            <w:tcBorders>
              <w:bottom w:val="single" w:sz="6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Gładka, mocna, sucha, czysta, bez uszkodzeń mechanicznych i wżerów; dopuszcza się lekkie odciski chust i małe powierzchniowe skazy; może być pokryta powłoką z tworzyw sztucznych</w:t>
            </w:r>
          </w:p>
        </w:tc>
      </w:tr>
      <w:tr w:rsidR="00B60400" w:rsidRPr="004D1853" w:rsidTr="001F1CDA">
        <w:trPr>
          <w:cantSplit/>
          <w:trHeight w:val="90"/>
          <w:jc w:val="center"/>
        </w:trPr>
        <w:tc>
          <w:tcPr>
            <w:tcW w:w="270" w:type="pct"/>
            <w:tcBorders>
              <w:bottom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85" w:type="pct"/>
            <w:tcBorders>
              <w:bottom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Oczkowanie </w:t>
            </w:r>
          </w:p>
        </w:tc>
        <w:tc>
          <w:tcPr>
            <w:tcW w:w="3645" w:type="pct"/>
            <w:tcBorders>
              <w:top w:val="single" w:sz="6" w:space="0" w:color="auto"/>
              <w:bottom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Oczka okrągłe i owalne, o wielkości nie przekraczającej dużej         czereśni, przy brzegach nieco mniejsze; dopuszcza się pojedyncze oczka nieregularne oraz pojedyncze szczelinki</w:t>
            </w:r>
          </w:p>
        </w:tc>
      </w:tr>
      <w:tr w:rsidR="00B60400" w:rsidRPr="004D1853" w:rsidTr="001F1CDA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Miąższ sprężysty, w miarę miękki, zwarty, jednolity w całej masie; dopuszcza się lekko plastyczny; niedopuszczalna nadmierna kruchość, twardość</w:t>
            </w:r>
          </w:p>
        </w:tc>
      </w:tr>
      <w:tr w:rsidR="00B60400" w:rsidRPr="004D1853" w:rsidTr="001F1CDA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 serach niebarwionych naturalna, w serach barwionych jasnożółta, jednolita w całej masie; niedopuszczalna: smugowatość, dwubarwność, białe i szare plamy oraz cętki w miąższu pochodzenia mikrobiologicznego</w:t>
            </w:r>
          </w:p>
        </w:tc>
      </w:tr>
      <w:tr w:rsidR="00B60400" w:rsidRPr="004D1853" w:rsidTr="001F1CDA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Łagodny, czysty, aromatyczny, słodkawy, lekko orzechowy; niedopuszczalny: jałowy jełki, gnilny, gorzki i inny obcy</w:t>
            </w:r>
          </w:p>
        </w:tc>
      </w:tr>
    </w:tbl>
    <w:p w:rsidR="00B60400" w:rsidRPr="004D1853" w:rsidRDefault="00B60400" w:rsidP="00F45F53">
      <w:pPr>
        <w:pStyle w:val="Nagwek11"/>
        <w:spacing w:before="0" w:after="0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Minimalny okres dojrzewania sera powinien wynosić 3 tygodnie.</w:t>
      </w:r>
    </w:p>
    <w:p w:rsidR="00B60400" w:rsidRPr="004D1853" w:rsidRDefault="00B60400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B60400" w:rsidRPr="004D1853" w:rsidRDefault="00B60400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B60400" w:rsidRPr="004D1853" w:rsidRDefault="00B60400" w:rsidP="00F45F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4886"/>
        <w:gridCol w:w="1418"/>
        <w:gridCol w:w="2517"/>
      </w:tblGrid>
      <w:tr w:rsidR="00B60400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B60400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ułamek masowy wynoszący %,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B60400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 w suchej masie, ułamek masowy wynoszący %,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B60400" w:rsidRPr="004D1853" w:rsidRDefault="00B60400" w:rsidP="00F45F5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B60400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886" w:type="dxa"/>
            <w:tcBorders>
              <w:top w:val="single" w:sz="4" w:space="0" w:color="auto"/>
            </w:tcBorders>
            <w:vAlign w:val="center"/>
          </w:tcPr>
          <w:p w:rsidR="00B60400" w:rsidRPr="004D1853" w:rsidRDefault="00B60400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soli, ułamek masowy wynoszący %, nie więcej niż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B60400" w:rsidRPr="004D1853" w:rsidRDefault="00B60400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B60400" w:rsidRPr="004D1853" w:rsidRDefault="00B60400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B60400" w:rsidRPr="004D1853" w:rsidRDefault="00B60400" w:rsidP="00F45F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B60400" w:rsidRPr="004D1853" w:rsidRDefault="00B60400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B60400" w:rsidRPr="004D1853" w:rsidRDefault="00B60400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B60400" w:rsidRPr="004D1853" w:rsidRDefault="00B60400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B60400" w:rsidRPr="004D1853" w:rsidRDefault="00B60400" w:rsidP="00F45F5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3 kg.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B60400" w:rsidRPr="004D1853" w:rsidRDefault="00B60400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Okres przydatności do spożycia deklarowany przez producenta powinien wynosić nie mniej niż 15 dni od daty dostawy do magazynu odbiorcy.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5.2 Oznaczanie cech organoleptycznych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Wykonać organoleptycznie w temperaturze pokojowej na zgodność z wymaganiami podanymi </w:t>
      </w:r>
      <w:r w:rsidRPr="004D1853">
        <w:rPr>
          <w:rFonts w:ascii="Arial" w:hAnsi="Arial" w:cs="Arial"/>
          <w:sz w:val="18"/>
          <w:szCs w:val="18"/>
        </w:rPr>
        <w:br/>
        <w:t>w Tablicy 1.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B60400" w:rsidRPr="004D1853" w:rsidRDefault="00B60400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B60400" w:rsidRPr="004D1853" w:rsidRDefault="00B60400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60400" w:rsidRPr="004D1853" w:rsidRDefault="00B60400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Opakowania powinny być wykonane z materiałów opakowaniowych przeznaczonych do kontaktu </w:t>
      </w:r>
      <w:r w:rsidRPr="004D1853">
        <w:rPr>
          <w:rFonts w:ascii="Arial" w:hAnsi="Arial" w:cs="Arial"/>
          <w:sz w:val="18"/>
          <w:szCs w:val="18"/>
        </w:rPr>
        <w:br/>
        <w:t>z żywnością.</w:t>
      </w:r>
    </w:p>
    <w:p w:rsidR="00B60400" w:rsidRPr="004D1853" w:rsidRDefault="00B60400" w:rsidP="00F45F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B60400" w:rsidRPr="004D1853" w:rsidRDefault="00B60400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B60400" w:rsidRPr="004D1853" w:rsidRDefault="00B60400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B60400" w:rsidRPr="004D1853" w:rsidRDefault="00B60400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B60400" w:rsidRPr="004D1853" w:rsidRDefault="00B60400" w:rsidP="00F45F53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E74C93" w:rsidRPr="004D1853" w:rsidRDefault="00E74C93" w:rsidP="00F45F53">
      <w:pPr>
        <w:rPr>
          <w:sz w:val="18"/>
          <w:szCs w:val="18"/>
        </w:rPr>
      </w:pPr>
    </w:p>
    <w:p w:rsidR="00B60400" w:rsidRPr="004D1853" w:rsidRDefault="00B60400" w:rsidP="00F26EDC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Ser camembert</w:t>
      </w:r>
    </w:p>
    <w:p w:rsidR="00B60400" w:rsidRPr="004D1853" w:rsidRDefault="00B60400" w:rsidP="00B60400">
      <w:pPr>
        <w:jc w:val="center"/>
        <w:rPr>
          <w:rFonts w:ascii="Arial" w:hAnsi="Arial" w:cs="Arial"/>
          <w:sz w:val="18"/>
          <w:szCs w:val="18"/>
        </w:rPr>
      </w:pPr>
    </w:p>
    <w:p w:rsidR="00B60400" w:rsidRPr="004D1853" w:rsidRDefault="00B60400" w:rsidP="00B60400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B60400" w:rsidRPr="004D1853" w:rsidRDefault="00F45F5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B60400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</w:t>
      </w:r>
      <w:r w:rsidR="00F45F53">
        <w:rPr>
          <w:rFonts w:ascii="Arial" w:hAnsi="Arial" w:cs="Arial"/>
          <w:sz w:val="18"/>
          <w:szCs w:val="18"/>
        </w:rPr>
        <w:t>nia i pakowania sera camembert.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sera camembert przeznaczonego dla odbiorcy.</w:t>
      </w:r>
    </w:p>
    <w:p w:rsidR="00B60400" w:rsidRPr="004D1853" w:rsidRDefault="00F45F53" w:rsidP="00F45F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B60400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B60400" w:rsidRPr="004D1853" w:rsidRDefault="00B60400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PN-EN ISO 23319 Ser, produkty z serów topionych, kazeiny i kazeiniany. Oznaczanie zawartości tłuszczu. Metoda grawimetryczna </w:t>
      </w:r>
    </w:p>
    <w:p w:rsidR="00B60400" w:rsidRPr="004D1853" w:rsidRDefault="00B60400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  <w:lang w:val="en-US"/>
        </w:rPr>
        <w:t xml:space="preserve">PN-EN ISO 5534 Sery i sery topione. </w:t>
      </w:r>
      <w:r w:rsidRPr="004D1853">
        <w:rPr>
          <w:rFonts w:ascii="Arial" w:hAnsi="Arial" w:cs="Arial"/>
          <w:bCs/>
          <w:sz w:val="18"/>
          <w:szCs w:val="18"/>
        </w:rPr>
        <w:t>Oznaczanie zawartości całkowitej suchej masy (Metoda odwoławcza)</w:t>
      </w:r>
    </w:p>
    <w:p w:rsidR="00B60400" w:rsidRPr="004D1853" w:rsidRDefault="00B60400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5943 Sery i przetwory topione z serów. Oznaczanie zawartości chlorku. Metoda miareczkowania potencjometrycznego</w:t>
      </w:r>
    </w:p>
    <w:p w:rsidR="00B60400" w:rsidRPr="004D1853" w:rsidRDefault="00B60400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B60400" w:rsidRPr="004D1853" w:rsidRDefault="00B60400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 camembert pełnotłusty pleśniowy</w:t>
      </w:r>
    </w:p>
    <w:p w:rsidR="00B60400" w:rsidRPr="004D1853" w:rsidRDefault="00B60400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Miękki ser podpuszczkowy dojrzewający wyrabiany z mleka pasteryzowanego o ustalonej zawartości tłuszczu, z porostem pleśni, pełnotłusty </w:t>
      </w:r>
    </w:p>
    <w:p w:rsidR="00B60400" w:rsidRPr="004D1853" w:rsidRDefault="00B60400" w:rsidP="00F45F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B60400" w:rsidRPr="004D1853" w:rsidRDefault="00B60400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B60400" w:rsidRPr="004D1853" w:rsidRDefault="00B60400" w:rsidP="00F45F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lastRenderedPageBreak/>
        <w:t>Produkt powinien spełniać wymagania aktualnie obowiązującego prawa żywnościowego.</w:t>
      </w:r>
    </w:p>
    <w:p w:rsidR="00B60400" w:rsidRPr="004D1853" w:rsidRDefault="00B60400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B60400" w:rsidRPr="004D1853" w:rsidRDefault="00B60400" w:rsidP="00F45F5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B60400" w:rsidRPr="004D1853" w:rsidRDefault="00B60400" w:rsidP="00F45F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06"/>
        <w:gridCol w:w="5944"/>
      </w:tblGrid>
      <w:tr w:rsidR="00B60400" w:rsidRPr="004D1853" w:rsidTr="001F1CDA">
        <w:trPr>
          <w:trHeight w:val="450"/>
          <w:jc w:val="center"/>
        </w:trPr>
        <w:tc>
          <w:tcPr>
            <w:tcW w:w="410" w:type="dxa"/>
            <w:vAlign w:val="center"/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707" w:type="dxa"/>
            <w:vAlign w:val="center"/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949" w:type="dxa"/>
            <w:vAlign w:val="center"/>
          </w:tcPr>
          <w:p w:rsidR="00B60400" w:rsidRPr="004D1853" w:rsidRDefault="00B60400" w:rsidP="00F45F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B60400" w:rsidRPr="004D1853" w:rsidTr="001F1CDA">
        <w:trPr>
          <w:cantSplit/>
          <w:trHeight w:val="341"/>
          <w:jc w:val="center"/>
        </w:trPr>
        <w:tc>
          <w:tcPr>
            <w:tcW w:w="410" w:type="dxa"/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07" w:type="dxa"/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5949" w:type="dxa"/>
            <w:tcBorders>
              <w:bottom w:val="single" w:sz="6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Kształt krążka; powierzchnia pokryta białą pleśnią, dopuszcza się lekkie nierówności porostu pleśni i nieznaczne pomarszczenia skórki </w:t>
            </w:r>
          </w:p>
        </w:tc>
      </w:tr>
      <w:tr w:rsidR="00B60400" w:rsidRPr="004D1853" w:rsidTr="001F1CDA">
        <w:trPr>
          <w:cantSplit/>
          <w:trHeight w:val="90"/>
          <w:jc w:val="center"/>
        </w:trPr>
        <w:tc>
          <w:tcPr>
            <w:tcW w:w="410" w:type="dxa"/>
            <w:tcBorders>
              <w:bottom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Oczkowanie </w:t>
            </w:r>
          </w:p>
        </w:tc>
        <w:tc>
          <w:tcPr>
            <w:tcW w:w="5949" w:type="dxa"/>
            <w:tcBorders>
              <w:top w:val="single" w:sz="6" w:space="0" w:color="auto"/>
              <w:bottom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Oczka drobne, dopuszcza się nieliczne małe szczelinki międzyziarnowe</w:t>
            </w:r>
          </w:p>
        </w:tc>
      </w:tr>
      <w:tr w:rsidR="00B60400" w:rsidRPr="004D1853" w:rsidTr="001F1CDA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Miękka, miąższ elastyczny</w:t>
            </w:r>
          </w:p>
        </w:tc>
      </w:tr>
      <w:tr w:rsidR="00B60400" w:rsidRPr="004D1853" w:rsidTr="001F1CDA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Biała do lekko kremowej</w:t>
            </w:r>
          </w:p>
        </w:tc>
      </w:tr>
      <w:tr w:rsidR="00B60400" w:rsidRPr="004D1853" w:rsidTr="001F1CDA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B60400" w:rsidRPr="004D1853" w:rsidRDefault="00B60400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Delikatny, łagodny, serowo-pieczarkowy, dopuszcza się lekko pikantny i kwaśny </w:t>
            </w:r>
          </w:p>
        </w:tc>
      </w:tr>
    </w:tbl>
    <w:p w:rsidR="00B60400" w:rsidRPr="004D1853" w:rsidRDefault="00B60400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B60400" w:rsidRPr="004D1853" w:rsidRDefault="00B60400" w:rsidP="00F45F53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B60400" w:rsidRPr="004D1853" w:rsidRDefault="00B60400" w:rsidP="00F45F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18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830"/>
        <w:gridCol w:w="1141"/>
        <w:gridCol w:w="2799"/>
      </w:tblGrid>
      <w:tr w:rsidR="00B60400" w:rsidRPr="004D1853" w:rsidTr="001F1CDA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B60400" w:rsidRPr="004D1853" w:rsidTr="001F1CDA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 %(m/m), nie mniej niż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B60400" w:rsidRPr="004D1853" w:rsidTr="001F1CDA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 w suchej masie, %(m/m), nie mniej niż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B60400" w:rsidRPr="004D1853" w:rsidRDefault="00B60400" w:rsidP="00F45F5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B60400" w:rsidRPr="004D1853" w:rsidTr="001F1CDA">
        <w:trPr>
          <w:trHeight w:val="225"/>
        </w:trPr>
        <w:tc>
          <w:tcPr>
            <w:tcW w:w="410" w:type="dxa"/>
            <w:tcBorders>
              <w:top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835" w:type="dxa"/>
            <w:tcBorders>
              <w:top w:val="single" w:sz="4" w:space="0" w:color="auto"/>
            </w:tcBorders>
            <w:vAlign w:val="center"/>
          </w:tcPr>
          <w:p w:rsidR="00B60400" w:rsidRPr="004D1853" w:rsidRDefault="00B60400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soli, %(m/m), nie więcej niż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60400" w:rsidRPr="004D1853" w:rsidRDefault="00B60400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2,0 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center"/>
          </w:tcPr>
          <w:p w:rsidR="00B60400" w:rsidRPr="004D1853" w:rsidRDefault="00B60400" w:rsidP="00F45F53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B60400" w:rsidRPr="004D1853" w:rsidRDefault="00B60400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B60400" w:rsidRPr="004D1853" w:rsidRDefault="00B60400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B60400" w:rsidRPr="004D1853" w:rsidRDefault="00B60400" w:rsidP="00F45F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B60400" w:rsidRPr="004D1853" w:rsidRDefault="00B60400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B60400" w:rsidRPr="004D1853" w:rsidRDefault="00B60400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B60400" w:rsidRPr="004D1853" w:rsidRDefault="00B60400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B60400" w:rsidRPr="004D1853" w:rsidRDefault="00B60400" w:rsidP="00F45F53">
      <w:pPr>
        <w:numPr>
          <w:ilvl w:val="0"/>
          <w:numId w:val="10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120g,</w:t>
      </w:r>
    </w:p>
    <w:p w:rsidR="00B60400" w:rsidRPr="004D1853" w:rsidRDefault="00B60400" w:rsidP="00F45F53">
      <w:pPr>
        <w:numPr>
          <w:ilvl w:val="0"/>
          <w:numId w:val="10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125g,</w:t>
      </w:r>
    </w:p>
    <w:p w:rsidR="00B60400" w:rsidRPr="004D1853" w:rsidRDefault="00B60400" w:rsidP="00F45F53">
      <w:pPr>
        <w:numPr>
          <w:ilvl w:val="0"/>
          <w:numId w:val="10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150g,</w:t>
      </w:r>
    </w:p>
    <w:p w:rsidR="00B60400" w:rsidRPr="004D1853" w:rsidRDefault="00B60400" w:rsidP="00F45F53">
      <w:pPr>
        <w:numPr>
          <w:ilvl w:val="0"/>
          <w:numId w:val="10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220g.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4Trwałość</w:t>
      </w:r>
    </w:p>
    <w:p w:rsidR="00B60400" w:rsidRPr="004D1853" w:rsidRDefault="00B60400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10 dni od daty dostawy do magazynu odbiorcy.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na zgodność z wymaganiami podanymi w Tablicy 1.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B60400" w:rsidRPr="004D1853" w:rsidRDefault="00B60400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B60400" w:rsidRPr="004D1853" w:rsidRDefault="00B60400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B60400" w:rsidRPr="004D1853" w:rsidRDefault="00B60400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60400" w:rsidRPr="004D1853" w:rsidRDefault="00B60400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 żywnością.</w:t>
      </w:r>
    </w:p>
    <w:p w:rsidR="00B60400" w:rsidRPr="004D1853" w:rsidRDefault="00B60400" w:rsidP="00F45F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Nie dopuszcza się stosowania opakowań zastępczych oraz umieszczania reklam na opakowaniach.</w:t>
      </w:r>
    </w:p>
    <w:p w:rsidR="00B60400" w:rsidRPr="004D1853" w:rsidRDefault="00B60400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B60400" w:rsidRPr="004D1853" w:rsidRDefault="00B60400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B60400" w:rsidRPr="004D1853" w:rsidRDefault="00B60400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B60400" w:rsidRDefault="00B60400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F45F53" w:rsidRPr="004D1853" w:rsidRDefault="00F45F5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</w:p>
    <w:p w:rsidR="002F1690" w:rsidRDefault="002F1690" w:rsidP="00F45F53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</w:p>
    <w:p w:rsidR="002F1690" w:rsidRDefault="002F1690" w:rsidP="00F45F53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</w:p>
    <w:p w:rsidR="003D76A4" w:rsidRPr="004D1853" w:rsidRDefault="00F45F53" w:rsidP="00F45F53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Ser topiony z szynką  </w:t>
      </w:r>
    </w:p>
    <w:p w:rsidR="003D76A4" w:rsidRPr="004D1853" w:rsidRDefault="003D76A4" w:rsidP="003D76A4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3D76A4" w:rsidRPr="004D1853" w:rsidRDefault="00F45F53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3D76A4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3D76A4" w:rsidRPr="004D1853" w:rsidRDefault="003D76A4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 objęto wymagania, metody badań oraz warunki przechowywania i pakowania sera topionego z szynką.</w:t>
      </w:r>
    </w:p>
    <w:p w:rsidR="003D76A4" w:rsidRPr="004D1853" w:rsidRDefault="003D76A4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sera topionego z szynką przeznaczonego dla odbiorcy.</w:t>
      </w:r>
    </w:p>
    <w:p w:rsidR="003D76A4" w:rsidRPr="004D1853" w:rsidRDefault="00F45F53" w:rsidP="00F45F53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3D76A4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3D76A4" w:rsidRPr="004D1853" w:rsidRDefault="003D76A4" w:rsidP="00F45F53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3D76A4" w:rsidRPr="004D1853" w:rsidRDefault="003D76A4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23319 Ser, produkty z serów topionych, kazeiny i kazeiniany. Oznaczanie zawartości tłuszczu. Metoda grawimetryczna</w:t>
      </w:r>
    </w:p>
    <w:p w:rsidR="003D76A4" w:rsidRPr="004D1853" w:rsidRDefault="003D76A4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  <w:lang w:val="en-US"/>
        </w:rPr>
        <w:t xml:space="preserve">PN-EN ISO 5534 Sery i sery topione. </w:t>
      </w:r>
      <w:r w:rsidRPr="004D1853">
        <w:rPr>
          <w:rFonts w:ascii="Arial" w:hAnsi="Arial" w:cs="Arial"/>
          <w:bCs/>
          <w:sz w:val="18"/>
          <w:szCs w:val="18"/>
        </w:rPr>
        <w:t>Oznaczanie zawartości całkowitej suchej masy (Metoda odwoławcza)</w:t>
      </w:r>
    </w:p>
    <w:p w:rsidR="003D76A4" w:rsidRPr="004D1853" w:rsidRDefault="003D76A4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5943 Ser i przetwory topione z serów. Oznaczanie zawartości chlorku. Metoda miareczkowania potencjometrycznego</w:t>
      </w:r>
    </w:p>
    <w:p w:rsidR="003D76A4" w:rsidRPr="004D1853" w:rsidRDefault="003D76A4" w:rsidP="00F45F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PN-A-86233 Mleko i przetwory mleczarskie. Sery topione. Wspólne wymagania i badania</w:t>
      </w:r>
    </w:p>
    <w:p w:rsidR="003D76A4" w:rsidRPr="004D1853" w:rsidRDefault="003D76A4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3D76A4" w:rsidRPr="004D1853" w:rsidRDefault="003D76A4" w:rsidP="00F45F5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 topiony z szynką</w:t>
      </w:r>
    </w:p>
    <w:p w:rsidR="003D76A4" w:rsidRPr="004D1853" w:rsidRDefault="003D76A4" w:rsidP="00F45F53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Produkt powstały przy użyciu topników z serów podpuszczkowych dojrzewających jako podstawowego surowca, oraz z innych produktów mleczarskich, z dodatkiem szynki (co najmniej 4%), zawierający około 40% tłuszczu w suchej masie.</w:t>
      </w:r>
    </w:p>
    <w:p w:rsidR="003D76A4" w:rsidRPr="004D1853" w:rsidRDefault="003D76A4" w:rsidP="00F45F53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 xml:space="preserve">2 Wymagania </w:t>
      </w:r>
    </w:p>
    <w:p w:rsidR="003D76A4" w:rsidRPr="004D1853" w:rsidRDefault="003D76A4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3D76A4" w:rsidRPr="004D1853" w:rsidRDefault="003D76A4" w:rsidP="00F45F53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3D76A4" w:rsidRPr="004D1853" w:rsidRDefault="003D76A4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3D76A4" w:rsidRPr="004D1853" w:rsidRDefault="003D76A4" w:rsidP="00F45F5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3D76A4" w:rsidRPr="004D1853" w:rsidRDefault="003D76A4" w:rsidP="00F45F5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06"/>
        <w:gridCol w:w="5142"/>
        <w:gridCol w:w="1602"/>
      </w:tblGrid>
      <w:tr w:rsidR="003D76A4" w:rsidRPr="004D1853" w:rsidTr="003D76A4">
        <w:trPr>
          <w:trHeight w:val="450"/>
          <w:jc w:val="center"/>
        </w:trPr>
        <w:tc>
          <w:tcPr>
            <w:tcW w:w="0" w:type="auto"/>
            <w:vAlign w:val="center"/>
          </w:tcPr>
          <w:p w:rsidR="003D76A4" w:rsidRPr="004D1853" w:rsidRDefault="003D76A4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3D76A4" w:rsidRPr="004D1853" w:rsidRDefault="003D76A4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45" w:type="dxa"/>
            <w:vAlign w:val="center"/>
          </w:tcPr>
          <w:p w:rsidR="003D76A4" w:rsidRPr="004D1853" w:rsidRDefault="003D76A4" w:rsidP="00F45F5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3D76A4" w:rsidRPr="004D1853" w:rsidRDefault="003D76A4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3D76A4" w:rsidRPr="004D1853" w:rsidTr="003D76A4">
        <w:trPr>
          <w:cantSplit/>
          <w:trHeight w:val="341"/>
          <w:jc w:val="center"/>
        </w:trPr>
        <w:tc>
          <w:tcPr>
            <w:tcW w:w="0" w:type="auto"/>
          </w:tcPr>
          <w:p w:rsidR="003D76A4" w:rsidRPr="004D1853" w:rsidRDefault="003D76A4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</w:tcPr>
          <w:p w:rsidR="003D76A4" w:rsidRPr="004D1853" w:rsidRDefault="003D76A4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zewnętrzny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3D76A4" w:rsidRPr="004D1853" w:rsidRDefault="003D76A4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Kształt zbliżony do kostki lub trójkąta; opakowanie bezpośrednie sera topionego powinno być nieuszkodzone; kształt poszczególnych jednostek opakunkowych regularny, powierzchnia gładka; dopuszcza się nieznaczne odchylenia od regularnego kształtu oraz lekkie odciśnięcia spowodowane opakowaniem bezpośrednim 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:rsidR="003D76A4" w:rsidRPr="004D1853" w:rsidRDefault="003D76A4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</w:tc>
      </w:tr>
      <w:tr w:rsidR="003D76A4" w:rsidRPr="004D1853" w:rsidTr="003D76A4">
        <w:trPr>
          <w:cantSplit/>
          <w:trHeight w:val="341"/>
          <w:jc w:val="center"/>
        </w:trPr>
        <w:tc>
          <w:tcPr>
            <w:tcW w:w="0" w:type="auto"/>
          </w:tcPr>
          <w:p w:rsidR="003D76A4" w:rsidRPr="004D1853" w:rsidRDefault="003D76A4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</w:tcPr>
          <w:p w:rsidR="003D76A4" w:rsidRPr="004D1853" w:rsidRDefault="003D76A4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i konsystencja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3D76A4" w:rsidRPr="004D1853" w:rsidRDefault="003D76A4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Jednolita, bez ziarnistości, konsystencja smarowna,  dopuszcza się nieliczne oczka pochodzenia niefermentacyjnego 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3D76A4" w:rsidRPr="004D1853" w:rsidRDefault="003D76A4" w:rsidP="00F45F5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6A4" w:rsidRPr="004D1853" w:rsidTr="003D76A4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3D76A4" w:rsidRPr="004D1853" w:rsidRDefault="003D76A4" w:rsidP="00F45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3D76A4" w:rsidRPr="004D1853" w:rsidRDefault="003D76A4" w:rsidP="00F45F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245" w:type="dxa"/>
            <w:tcBorders>
              <w:top w:val="single" w:sz="6" w:space="0" w:color="auto"/>
              <w:bottom w:val="single" w:sz="4" w:space="0" w:color="auto"/>
            </w:tcBorders>
          </w:tcPr>
          <w:p w:rsidR="003D76A4" w:rsidRPr="004D1853" w:rsidRDefault="003D76A4" w:rsidP="00F45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Charakterystyczny dla odpowiedniego sera naturalnego klasy I, z którego wyprodukowano ser topiony lub dla danego rodzaju dodatku, ze swoistym posmakiem topienia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3D76A4" w:rsidRPr="004D1853" w:rsidRDefault="003D76A4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</w:tc>
      </w:tr>
    </w:tbl>
    <w:p w:rsidR="003D76A4" w:rsidRPr="004D1853" w:rsidRDefault="003D76A4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lastRenderedPageBreak/>
        <w:t>2.3 Wymagania chemiczne</w:t>
      </w:r>
    </w:p>
    <w:p w:rsidR="003D76A4" w:rsidRPr="004D1853" w:rsidRDefault="003D76A4" w:rsidP="00F45F53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3D76A4" w:rsidRPr="004D1853" w:rsidRDefault="003D76A4" w:rsidP="00F45F53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452"/>
        <w:gridCol w:w="1632"/>
        <w:gridCol w:w="1736"/>
      </w:tblGrid>
      <w:tr w:rsidR="003D76A4" w:rsidRPr="004D1853" w:rsidTr="003D76A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F45F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3D76A4" w:rsidRPr="004D1853" w:rsidTr="003D76A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52" w:type="dxa"/>
            <w:tcBorders>
              <w:top w:val="single" w:sz="4" w:space="0" w:color="auto"/>
              <w:bottom w:val="single" w:sz="4" w:space="0" w:color="auto"/>
            </w:tcBorders>
          </w:tcPr>
          <w:p w:rsidR="003D76A4" w:rsidRPr="004D1853" w:rsidRDefault="003D76A4" w:rsidP="00F45F5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Zawartość tłuszczu ogółem, (%), nie mniej niż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F45F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F45F5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3D76A4" w:rsidRPr="004D1853" w:rsidTr="003D76A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52" w:type="dxa"/>
            <w:tcBorders>
              <w:top w:val="single" w:sz="4" w:space="0" w:color="auto"/>
              <w:bottom w:val="single" w:sz="4" w:space="0" w:color="auto"/>
            </w:tcBorders>
          </w:tcPr>
          <w:p w:rsidR="003D76A4" w:rsidRPr="004D1853" w:rsidRDefault="003D76A4" w:rsidP="00F45F5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Zawartość całkowitej suchej masy, (%), nie mniej niż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F45F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40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F45F5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3D76A4" w:rsidRPr="004D1853" w:rsidTr="003D76A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3D76A4" w:rsidRPr="004D1853" w:rsidRDefault="003D76A4" w:rsidP="00F45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52" w:type="dxa"/>
            <w:tcBorders>
              <w:top w:val="single" w:sz="4" w:space="0" w:color="auto"/>
            </w:tcBorders>
          </w:tcPr>
          <w:p w:rsidR="003D76A4" w:rsidRPr="004D1853" w:rsidRDefault="003D76A4" w:rsidP="00F45F5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Zawartość chlorku sodu, (%), nie więcej niż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:rsidR="003D76A4" w:rsidRPr="004D1853" w:rsidRDefault="003D76A4" w:rsidP="00F45F5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3D76A4" w:rsidRPr="004D1853" w:rsidRDefault="003D76A4" w:rsidP="00F45F5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3D76A4" w:rsidRPr="004D1853" w:rsidRDefault="003D76A4" w:rsidP="00F45F53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3D76A4" w:rsidRPr="004D1853" w:rsidRDefault="003D76A4" w:rsidP="00F45F53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3D76A4" w:rsidRPr="004D1853" w:rsidRDefault="003D76A4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3D76A4" w:rsidRPr="004D1853" w:rsidRDefault="003D76A4" w:rsidP="00F45F53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3D76A4" w:rsidRPr="004D1853" w:rsidRDefault="003D76A4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3D76A4" w:rsidRPr="004D1853" w:rsidRDefault="003D76A4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3D76A4" w:rsidRPr="004D1853" w:rsidRDefault="003D76A4" w:rsidP="00F45F5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3D76A4" w:rsidRPr="004D1853" w:rsidRDefault="003D76A4" w:rsidP="00F45F53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17,5g,</w:t>
      </w:r>
    </w:p>
    <w:p w:rsidR="003D76A4" w:rsidRPr="004D1853" w:rsidRDefault="003D76A4" w:rsidP="00F45F53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25g,</w:t>
      </w:r>
    </w:p>
    <w:p w:rsidR="003D76A4" w:rsidRPr="004D1853" w:rsidRDefault="003D76A4" w:rsidP="00F45F53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50g,</w:t>
      </w:r>
    </w:p>
    <w:p w:rsidR="003D76A4" w:rsidRPr="004D1853" w:rsidRDefault="003D76A4" w:rsidP="00F45F53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100g,</w:t>
      </w:r>
    </w:p>
    <w:p w:rsidR="003D76A4" w:rsidRPr="004D1853" w:rsidRDefault="003D76A4" w:rsidP="00F45F53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150g.</w:t>
      </w:r>
    </w:p>
    <w:p w:rsidR="003D76A4" w:rsidRPr="004D1853" w:rsidRDefault="003D76A4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4. Trwałość</w:t>
      </w:r>
    </w:p>
    <w:p w:rsidR="003D76A4" w:rsidRPr="004D1853" w:rsidRDefault="003D76A4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14 dni od daty dostawy do magazynu odbiorcy.</w:t>
      </w:r>
    </w:p>
    <w:p w:rsidR="003D76A4" w:rsidRPr="004D1853" w:rsidRDefault="003D76A4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3D76A4" w:rsidRPr="004D1853" w:rsidRDefault="003D76A4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3D76A4" w:rsidRPr="004D1853" w:rsidRDefault="003D76A4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3D76A4" w:rsidRPr="004D1853" w:rsidRDefault="003D76A4" w:rsidP="00F45F53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chemicznych </w:t>
      </w:r>
    </w:p>
    <w:p w:rsidR="003D76A4" w:rsidRPr="004D1853" w:rsidRDefault="003D76A4" w:rsidP="00F45F53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Tablicach 1 i 2.</w:t>
      </w:r>
    </w:p>
    <w:p w:rsidR="003D76A4" w:rsidRPr="004D1853" w:rsidRDefault="003D76A4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3D76A4" w:rsidRPr="004D1853" w:rsidRDefault="003D76A4" w:rsidP="00F45F53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3D76A4" w:rsidRPr="004D1853" w:rsidRDefault="003D76A4" w:rsidP="00F45F53">
      <w:pPr>
        <w:spacing w:line="360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D1853">
        <w:rPr>
          <w:rFonts w:ascii="Arial" w:eastAsia="Calibri" w:hAnsi="Arial" w:cs="Arial"/>
          <w:sz w:val="18"/>
          <w:szCs w:val="18"/>
          <w:lang w:eastAsia="en-US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D76A4" w:rsidRPr="004D1853" w:rsidRDefault="003D76A4" w:rsidP="00F45F53">
      <w:pPr>
        <w:spacing w:line="360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D1853">
        <w:rPr>
          <w:rFonts w:ascii="Arial" w:eastAsia="Calibri" w:hAnsi="Arial" w:cs="Arial"/>
          <w:sz w:val="18"/>
          <w:szCs w:val="18"/>
          <w:lang w:eastAsia="en-US"/>
        </w:rPr>
        <w:t>Opakowania powinny być wykonane z materiałów opakowaniowych przeznaczonych do kontaktu z żywnością.</w:t>
      </w:r>
    </w:p>
    <w:p w:rsidR="003D76A4" w:rsidRPr="004D1853" w:rsidRDefault="003D76A4" w:rsidP="00F45F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Calibri" w:hAnsi="Arial" w:cs="Arial"/>
          <w:sz w:val="18"/>
          <w:szCs w:val="18"/>
          <w:lang w:eastAsia="en-US"/>
        </w:rPr>
      </w:pPr>
      <w:r w:rsidRPr="004D1853">
        <w:rPr>
          <w:rFonts w:ascii="Arial" w:eastAsia="Calibri" w:hAnsi="Arial" w:cs="Arial"/>
          <w:sz w:val="18"/>
          <w:szCs w:val="18"/>
          <w:lang w:eastAsia="en-US"/>
        </w:rPr>
        <w:t>Nie dopuszcza się stosowania opakowań zastępczych oraz umieszczania reklam na opakowaniach.</w:t>
      </w:r>
    </w:p>
    <w:p w:rsidR="003D76A4" w:rsidRPr="004D1853" w:rsidRDefault="003D76A4" w:rsidP="00F45F53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3D76A4" w:rsidRPr="004D1853" w:rsidRDefault="003D76A4" w:rsidP="00F45F53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3D76A4" w:rsidRPr="004D1853" w:rsidRDefault="003D76A4" w:rsidP="00F45F53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B60400" w:rsidRDefault="003D76A4" w:rsidP="002F1690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2F1690" w:rsidRPr="002F1690" w:rsidRDefault="002F1690" w:rsidP="002F1690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</w:p>
    <w:p w:rsidR="008831C7" w:rsidRPr="004D1853" w:rsidRDefault="008831C7" w:rsidP="00F26EDC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Ser Topiony z papryką</w:t>
      </w:r>
    </w:p>
    <w:p w:rsidR="008831C7" w:rsidRPr="004D1853" w:rsidRDefault="008831C7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8831C7" w:rsidRPr="004D1853" w:rsidRDefault="00F45F53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8831C7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8831C7" w:rsidRPr="004D1853" w:rsidRDefault="008831C7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sera topionego z papryką.</w:t>
      </w:r>
    </w:p>
    <w:p w:rsidR="008831C7" w:rsidRPr="004D1853" w:rsidRDefault="008831C7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Postanowienia minimalnych wymagań jakościowych wykorzystywane są podczas produkcji i obrotu handlowego </w:t>
      </w:r>
      <w:r w:rsidRPr="004D1853">
        <w:rPr>
          <w:rFonts w:ascii="Arial" w:hAnsi="Arial" w:cs="Arial"/>
          <w:sz w:val="18"/>
          <w:szCs w:val="18"/>
        </w:rPr>
        <w:lastRenderedPageBreak/>
        <w:t>sera topionego z papryką przeznaczonego dla odbiorcy.</w:t>
      </w:r>
    </w:p>
    <w:p w:rsidR="008831C7" w:rsidRPr="004D1853" w:rsidRDefault="00F45F53" w:rsidP="00C30C27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8831C7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8831C7" w:rsidRPr="004D1853" w:rsidRDefault="008831C7" w:rsidP="00C30C27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8831C7" w:rsidRPr="004D1853" w:rsidRDefault="008831C7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PN-EN ISO 23319 Ser, produkty z serów topionych, kazeiny i kazeiniany. Oznaczanie zawartości tłuszczu. Metoda grawimetryczna </w:t>
      </w:r>
    </w:p>
    <w:p w:rsidR="008831C7" w:rsidRPr="004D1853" w:rsidRDefault="008831C7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  <w:lang w:val="en-US"/>
        </w:rPr>
        <w:t xml:space="preserve">PN-EN ISO 5534 Sery i sery topione. </w:t>
      </w:r>
      <w:r w:rsidRPr="004D1853">
        <w:rPr>
          <w:rFonts w:ascii="Arial" w:hAnsi="Arial" w:cs="Arial"/>
          <w:bCs/>
          <w:sz w:val="18"/>
          <w:szCs w:val="18"/>
        </w:rPr>
        <w:t>Oznaczanie zawartości całkowitej suchej masy (Metoda odwoławcza)</w:t>
      </w:r>
    </w:p>
    <w:p w:rsidR="008831C7" w:rsidRPr="004D1853" w:rsidRDefault="008831C7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5943 Ser i przetwory topione z serów. Oznaczanie zawartości chlorku. Metoda miareczkowania potencjometrycznego</w:t>
      </w:r>
    </w:p>
    <w:p w:rsidR="008831C7" w:rsidRPr="004D1853" w:rsidRDefault="008831C7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PN-A-86233 Mleko i przetwory mleczarskie. Sery topione. Wspólne wymagania i badania</w:t>
      </w:r>
    </w:p>
    <w:p w:rsidR="008831C7" w:rsidRPr="004D1853" w:rsidRDefault="008831C7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8831C7" w:rsidRPr="004D1853" w:rsidRDefault="008831C7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 topiony z papryką</w:t>
      </w:r>
    </w:p>
    <w:p w:rsidR="008831C7" w:rsidRPr="004D1853" w:rsidRDefault="008831C7" w:rsidP="00C30C27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Produkt powstały przy użyciu topników z serów podpuszczkowych dojrzewających jako podstawowego surowca, oraz z innych produktów mleczarskich, z dodatkiem papryki suszonej, zawierający około 40% tłuszczu w suchej masie.</w:t>
      </w:r>
    </w:p>
    <w:p w:rsidR="008831C7" w:rsidRPr="004D1853" w:rsidRDefault="008831C7" w:rsidP="00C30C27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 xml:space="preserve">2 Wymagania </w:t>
      </w:r>
    </w:p>
    <w:p w:rsidR="008831C7" w:rsidRPr="004D1853" w:rsidRDefault="008831C7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8831C7" w:rsidRPr="004D1853" w:rsidRDefault="008831C7" w:rsidP="00C30C27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8831C7" w:rsidRPr="004D1853" w:rsidRDefault="008831C7" w:rsidP="00C30C27">
      <w:pPr>
        <w:pStyle w:val="Nagwek11"/>
        <w:spacing w:before="0" w:after="0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8831C7" w:rsidRPr="004D1853" w:rsidRDefault="008831C7" w:rsidP="00C30C27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8831C7" w:rsidRPr="004D1853" w:rsidRDefault="008831C7" w:rsidP="00C30C2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35"/>
        <w:gridCol w:w="4709"/>
        <w:gridCol w:w="1906"/>
      </w:tblGrid>
      <w:tr w:rsidR="008831C7" w:rsidRPr="004D1853" w:rsidTr="001F1CDA">
        <w:trPr>
          <w:trHeight w:val="450"/>
          <w:jc w:val="center"/>
        </w:trPr>
        <w:tc>
          <w:tcPr>
            <w:tcW w:w="223" w:type="pct"/>
            <w:vAlign w:val="center"/>
          </w:tcPr>
          <w:p w:rsidR="008831C7" w:rsidRPr="004D1853" w:rsidRDefault="008831C7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24" w:type="pct"/>
            <w:vAlign w:val="center"/>
          </w:tcPr>
          <w:p w:rsidR="008831C7" w:rsidRPr="004D1853" w:rsidRDefault="008831C7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600" w:type="pct"/>
            <w:vAlign w:val="center"/>
          </w:tcPr>
          <w:p w:rsidR="008831C7" w:rsidRPr="004D1853" w:rsidRDefault="008831C7" w:rsidP="00C30C2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053" w:type="pct"/>
            <w:vAlign w:val="center"/>
          </w:tcPr>
          <w:p w:rsidR="008831C7" w:rsidRPr="004D1853" w:rsidRDefault="008831C7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8831C7" w:rsidRPr="004D1853" w:rsidTr="001F1CDA">
        <w:trPr>
          <w:cantSplit/>
          <w:trHeight w:val="341"/>
          <w:jc w:val="center"/>
        </w:trPr>
        <w:tc>
          <w:tcPr>
            <w:tcW w:w="223" w:type="pct"/>
          </w:tcPr>
          <w:p w:rsidR="008831C7" w:rsidRPr="004D1853" w:rsidRDefault="008831C7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4" w:type="pct"/>
          </w:tcPr>
          <w:p w:rsidR="008831C7" w:rsidRPr="004D1853" w:rsidRDefault="008831C7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zewnętrzny </w:t>
            </w:r>
          </w:p>
        </w:tc>
        <w:tc>
          <w:tcPr>
            <w:tcW w:w="2600" w:type="pct"/>
            <w:tcBorders>
              <w:bottom w:val="single" w:sz="6" w:space="0" w:color="auto"/>
            </w:tcBorders>
          </w:tcPr>
          <w:p w:rsidR="008831C7" w:rsidRPr="004D1853" w:rsidRDefault="008831C7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Kształt zbliżony do kostki lub trójkąta; opakowanie bezpośrednie sera topionego powinno być nieuszkodzone; kształt poszczególnych jednostek opakunkowych regularny, powierzchnia gładka; dopuszcza się nieznaczne odchylenia od regularnego kształtu oraz lekkie odciśnięcia spowodowane opakowaniem bezpośrednim </w:t>
            </w:r>
          </w:p>
        </w:tc>
        <w:tc>
          <w:tcPr>
            <w:tcW w:w="1053" w:type="pct"/>
            <w:vMerge w:val="restart"/>
            <w:shd w:val="clear" w:color="auto" w:fill="auto"/>
            <w:vAlign w:val="center"/>
          </w:tcPr>
          <w:p w:rsidR="008831C7" w:rsidRPr="004D1853" w:rsidRDefault="008831C7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831C7" w:rsidRPr="004D1853" w:rsidRDefault="008831C7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831C7" w:rsidRPr="004D1853" w:rsidRDefault="008831C7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831C7" w:rsidRPr="004D1853" w:rsidRDefault="008831C7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  <w:p w:rsidR="008831C7" w:rsidRPr="004D1853" w:rsidRDefault="008831C7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831C7" w:rsidRPr="004D1853" w:rsidRDefault="008831C7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831C7" w:rsidRPr="004D1853" w:rsidRDefault="008831C7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831C7" w:rsidRPr="004D1853" w:rsidRDefault="008831C7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831C7" w:rsidRPr="004D1853" w:rsidRDefault="008831C7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831C7" w:rsidRPr="004D1853" w:rsidRDefault="008831C7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831C7" w:rsidRPr="004D1853" w:rsidRDefault="008831C7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</w:tc>
      </w:tr>
      <w:tr w:rsidR="008831C7" w:rsidRPr="004D1853" w:rsidTr="001F1CDA">
        <w:trPr>
          <w:cantSplit/>
          <w:trHeight w:val="341"/>
          <w:jc w:val="center"/>
        </w:trPr>
        <w:tc>
          <w:tcPr>
            <w:tcW w:w="223" w:type="pct"/>
          </w:tcPr>
          <w:p w:rsidR="008831C7" w:rsidRPr="004D1853" w:rsidRDefault="008831C7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4" w:type="pct"/>
          </w:tcPr>
          <w:p w:rsidR="008831C7" w:rsidRPr="004D1853" w:rsidRDefault="008831C7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i konsystencja </w:t>
            </w:r>
          </w:p>
        </w:tc>
        <w:tc>
          <w:tcPr>
            <w:tcW w:w="2600" w:type="pct"/>
            <w:tcBorders>
              <w:bottom w:val="single" w:sz="6" w:space="0" w:color="auto"/>
            </w:tcBorders>
          </w:tcPr>
          <w:p w:rsidR="008831C7" w:rsidRPr="004D1853" w:rsidRDefault="008831C7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Jednolita, bez ziarnistości, konsystencja smarowna,  dopuszcza się nieliczne oczka pochodzenia niefermentacyjnego </w:t>
            </w:r>
          </w:p>
        </w:tc>
        <w:tc>
          <w:tcPr>
            <w:tcW w:w="1053" w:type="pct"/>
            <w:vMerge/>
            <w:shd w:val="clear" w:color="auto" w:fill="auto"/>
            <w:vAlign w:val="center"/>
          </w:tcPr>
          <w:p w:rsidR="008831C7" w:rsidRPr="004D1853" w:rsidRDefault="008831C7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31C7" w:rsidRPr="004D1853" w:rsidTr="001F1CDA">
        <w:trPr>
          <w:cantSplit/>
          <w:trHeight w:val="90"/>
          <w:jc w:val="center"/>
        </w:trPr>
        <w:tc>
          <w:tcPr>
            <w:tcW w:w="223" w:type="pct"/>
            <w:tcBorders>
              <w:bottom w:val="single" w:sz="4" w:space="0" w:color="auto"/>
            </w:tcBorders>
          </w:tcPr>
          <w:p w:rsidR="008831C7" w:rsidRPr="004D1853" w:rsidRDefault="008831C7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24" w:type="pct"/>
            <w:tcBorders>
              <w:bottom w:val="single" w:sz="4" w:space="0" w:color="auto"/>
            </w:tcBorders>
          </w:tcPr>
          <w:p w:rsidR="008831C7" w:rsidRPr="004D1853" w:rsidRDefault="008831C7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2600" w:type="pct"/>
            <w:tcBorders>
              <w:top w:val="single" w:sz="6" w:space="0" w:color="auto"/>
              <w:bottom w:val="single" w:sz="4" w:space="0" w:color="auto"/>
            </w:tcBorders>
          </w:tcPr>
          <w:p w:rsidR="008831C7" w:rsidRPr="004D1853" w:rsidRDefault="008831C7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Charakterystyczny dla odpowiedniego sera naturalnego klasy I, z którego wyprodukowano ser topiony i dla danego rodzaju dodatku, ze swoistym posmakiem topienia</w:t>
            </w:r>
          </w:p>
        </w:tc>
        <w:tc>
          <w:tcPr>
            <w:tcW w:w="1053" w:type="pct"/>
            <w:vMerge/>
            <w:shd w:val="clear" w:color="auto" w:fill="auto"/>
            <w:vAlign w:val="center"/>
          </w:tcPr>
          <w:p w:rsidR="008831C7" w:rsidRPr="004D1853" w:rsidRDefault="008831C7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831C7" w:rsidRPr="004D1853" w:rsidRDefault="008831C7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8831C7" w:rsidRPr="004D1853" w:rsidRDefault="008831C7" w:rsidP="00C30C27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8831C7" w:rsidRPr="004D1853" w:rsidRDefault="008831C7" w:rsidP="00C30C27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8831C7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1C7" w:rsidRPr="004D1853" w:rsidRDefault="008831C7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1C7" w:rsidRPr="004D1853" w:rsidRDefault="008831C7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1C7" w:rsidRPr="004D1853" w:rsidRDefault="008831C7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1C7" w:rsidRPr="004D1853" w:rsidRDefault="008831C7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8831C7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1C7" w:rsidRPr="004D1853" w:rsidRDefault="008831C7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8831C7" w:rsidRPr="004D1853" w:rsidRDefault="008831C7" w:rsidP="00C30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Zawartość tłuszczu ogółem, (%),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1C7" w:rsidRPr="004D1853" w:rsidRDefault="008831C7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1C7" w:rsidRPr="004D1853" w:rsidRDefault="008831C7" w:rsidP="00C30C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8831C7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1C7" w:rsidRPr="004D1853" w:rsidRDefault="008831C7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8831C7" w:rsidRPr="004D1853" w:rsidRDefault="008831C7" w:rsidP="00C30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Zawartość całkowitej suchej masy, (%),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1C7" w:rsidRPr="004D1853" w:rsidRDefault="008831C7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40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1C7" w:rsidRPr="004D1853" w:rsidRDefault="008831C7" w:rsidP="00C30C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8831C7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8831C7" w:rsidRPr="004D1853" w:rsidRDefault="008831C7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</w:tcPr>
          <w:p w:rsidR="008831C7" w:rsidRPr="004D1853" w:rsidRDefault="008831C7" w:rsidP="00C30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Zawartość chlorku sodu, (%),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8831C7" w:rsidRPr="004D1853" w:rsidRDefault="008831C7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8831C7" w:rsidRPr="004D1853" w:rsidRDefault="008831C7" w:rsidP="00C30C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8831C7" w:rsidRPr="004D1853" w:rsidRDefault="008831C7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8831C7" w:rsidRPr="004D1853" w:rsidRDefault="008831C7" w:rsidP="00C30C27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8831C7" w:rsidRPr="004D1853" w:rsidRDefault="008831C7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8831C7" w:rsidRPr="004D1853" w:rsidRDefault="008831C7" w:rsidP="00C30C27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8831C7" w:rsidRPr="004D1853" w:rsidRDefault="008831C7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8831C7" w:rsidRPr="004D1853" w:rsidRDefault="008831C7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8831C7" w:rsidRPr="004D1853" w:rsidRDefault="008831C7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8831C7" w:rsidRPr="004D1853" w:rsidRDefault="008831C7" w:rsidP="00C30C27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lastRenderedPageBreak/>
        <w:t>17,5g,</w:t>
      </w:r>
    </w:p>
    <w:p w:rsidR="008831C7" w:rsidRPr="004D1853" w:rsidRDefault="008831C7" w:rsidP="00C30C27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25g,</w:t>
      </w:r>
    </w:p>
    <w:p w:rsidR="008831C7" w:rsidRPr="004D1853" w:rsidRDefault="008831C7" w:rsidP="00C30C27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50g,</w:t>
      </w:r>
    </w:p>
    <w:p w:rsidR="008831C7" w:rsidRPr="004D1853" w:rsidRDefault="008831C7" w:rsidP="00C30C27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100g,</w:t>
      </w:r>
    </w:p>
    <w:p w:rsidR="008831C7" w:rsidRPr="004D1853" w:rsidRDefault="008831C7" w:rsidP="00C30C27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150g.</w:t>
      </w:r>
    </w:p>
    <w:p w:rsidR="002F1690" w:rsidRDefault="002F1690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:rsidR="002F1690" w:rsidRDefault="002F1690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:rsidR="008831C7" w:rsidRPr="004D1853" w:rsidRDefault="008831C7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4. Trwałość</w:t>
      </w:r>
    </w:p>
    <w:p w:rsidR="008831C7" w:rsidRPr="004D1853" w:rsidRDefault="008831C7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14 dni od daty dostawy do magazynu odbiorcy.</w:t>
      </w:r>
    </w:p>
    <w:p w:rsidR="008831C7" w:rsidRPr="004D1853" w:rsidRDefault="008831C7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8831C7" w:rsidRPr="004D1853" w:rsidRDefault="008831C7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8831C7" w:rsidRPr="004D1853" w:rsidRDefault="008831C7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8831C7" w:rsidRPr="004D1853" w:rsidRDefault="008831C7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chemicznych </w:t>
      </w:r>
    </w:p>
    <w:p w:rsidR="008831C7" w:rsidRPr="004D1853" w:rsidRDefault="008831C7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Tablicach 1i 2.</w:t>
      </w:r>
    </w:p>
    <w:p w:rsidR="008831C7" w:rsidRPr="004D1853" w:rsidRDefault="008831C7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8831C7" w:rsidRPr="004D1853" w:rsidRDefault="008831C7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8831C7" w:rsidRPr="004D1853" w:rsidRDefault="008831C7" w:rsidP="00C30C27">
      <w:pPr>
        <w:spacing w:line="360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D1853">
        <w:rPr>
          <w:rFonts w:ascii="Arial" w:eastAsia="Calibri" w:hAnsi="Arial" w:cs="Arial"/>
          <w:sz w:val="18"/>
          <w:szCs w:val="18"/>
          <w:lang w:eastAsia="en-US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8831C7" w:rsidRPr="004D1853" w:rsidRDefault="008831C7" w:rsidP="00C30C27">
      <w:pPr>
        <w:spacing w:line="360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D1853">
        <w:rPr>
          <w:rFonts w:ascii="Arial" w:eastAsia="Calibri" w:hAnsi="Arial" w:cs="Arial"/>
          <w:sz w:val="18"/>
          <w:szCs w:val="18"/>
          <w:lang w:eastAsia="en-US"/>
        </w:rPr>
        <w:t>Opakowania powinny być wykonane z materiałów opakowaniowych przeznaczonych do kontaktu z żywnością.</w:t>
      </w:r>
    </w:p>
    <w:p w:rsidR="008831C7" w:rsidRPr="004D1853" w:rsidRDefault="008831C7" w:rsidP="00C30C2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Calibri" w:hAnsi="Arial" w:cs="Arial"/>
          <w:sz w:val="18"/>
          <w:szCs w:val="18"/>
          <w:lang w:eastAsia="en-US"/>
        </w:rPr>
      </w:pPr>
      <w:r w:rsidRPr="004D1853">
        <w:rPr>
          <w:rFonts w:ascii="Arial" w:eastAsia="Calibri" w:hAnsi="Arial" w:cs="Arial"/>
          <w:sz w:val="18"/>
          <w:szCs w:val="18"/>
          <w:lang w:eastAsia="en-US"/>
        </w:rPr>
        <w:t>Nie dopuszcza się stosowania opakowań zastępczych oraz umieszczania reklam na opakowaniach.</w:t>
      </w:r>
    </w:p>
    <w:p w:rsidR="008831C7" w:rsidRPr="004D1853" w:rsidRDefault="008831C7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8831C7" w:rsidRPr="004D1853" w:rsidRDefault="008831C7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8831C7" w:rsidRPr="004D1853" w:rsidRDefault="008831C7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8831C7" w:rsidRPr="004D1853" w:rsidRDefault="008831C7" w:rsidP="00C30C27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3D76A4" w:rsidRPr="004D1853" w:rsidRDefault="003D76A4" w:rsidP="00C30C27">
      <w:pPr>
        <w:spacing w:line="360" w:lineRule="auto"/>
        <w:rPr>
          <w:rFonts w:ascii="Arial" w:hAnsi="Arial" w:cs="Arial"/>
          <w:b/>
          <w:caps/>
          <w:sz w:val="18"/>
          <w:szCs w:val="18"/>
        </w:rPr>
      </w:pPr>
    </w:p>
    <w:p w:rsidR="003D76A4" w:rsidRPr="004D1853" w:rsidRDefault="003D76A4" w:rsidP="003D76A4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Ser Topiony Pełnotłusty</w:t>
      </w:r>
      <w:r w:rsidRPr="004D1853">
        <w:rPr>
          <w:rFonts w:ascii="Arial" w:hAnsi="Arial" w:cs="Arial"/>
          <w:b/>
          <w:shadow/>
          <w:sz w:val="18"/>
          <w:szCs w:val="18"/>
        </w:rPr>
        <w:tab/>
      </w:r>
      <w:r w:rsidRPr="004D1853">
        <w:rPr>
          <w:rFonts w:ascii="Arial" w:hAnsi="Arial" w:cs="Arial"/>
          <w:b/>
          <w:shadow/>
          <w:sz w:val="18"/>
          <w:szCs w:val="18"/>
        </w:rPr>
        <w:tab/>
      </w:r>
    </w:p>
    <w:p w:rsidR="003D76A4" w:rsidRPr="004D1853" w:rsidRDefault="003D76A4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3D76A4" w:rsidRPr="004D1853" w:rsidRDefault="00C30C27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3D76A4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3D76A4" w:rsidRPr="004D1853" w:rsidRDefault="003D76A4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</w:t>
      </w:r>
      <w:r w:rsidR="00C30C27">
        <w:rPr>
          <w:rFonts w:ascii="Arial" w:hAnsi="Arial" w:cs="Arial"/>
          <w:sz w:val="18"/>
          <w:szCs w:val="18"/>
        </w:rPr>
        <w:t>a sera topionego pełnotłustego.</w:t>
      </w:r>
    </w:p>
    <w:p w:rsidR="003D76A4" w:rsidRPr="004D1853" w:rsidRDefault="003D76A4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sera topionego pełnotłustego przeznaczonego dla odbiorcy.</w:t>
      </w:r>
    </w:p>
    <w:p w:rsidR="003D76A4" w:rsidRPr="004D1853" w:rsidRDefault="00C30C27" w:rsidP="00C30C27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3D76A4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3D76A4" w:rsidRPr="004D1853" w:rsidRDefault="003D76A4" w:rsidP="00C30C27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3D76A4" w:rsidRPr="004D1853" w:rsidRDefault="003D76A4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PN-EN ISO 23319 Ser, produkty z serów topionych. Oznaczanie zawartości tłuszczu. Metoda grawimetryczna </w:t>
      </w:r>
    </w:p>
    <w:p w:rsidR="003D76A4" w:rsidRPr="004D1853" w:rsidRDefault="003D76A4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5534 Sery i sery topione. Oznaczanie zawartości całkowitej suchej masy (Metoda odwoławcza)</w:t>
      </w:r>
    </w:p>
    <w:p w:rsidR="003D76A4" w:rsidRPr="004D1853" w:rsidRDefault="003D76A4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5943 Ser i przetwory topione z serów. Oznaczanie zawartości chlorku. Metoda miareczkowania potencjometrycznego</w:t>
      </w:r>
    </w:p>
    <w:p w:rsidR="003D76A4" w:rsidRPr="004D1853" w:rsidRDefault="003D76A4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PN-A-86233 Mleko i przetwory mleczarskie. Sery topione. Wspólne wymagania i badania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 topiony pełnotłusty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lastRenderedPageBreak/>
        <w:t>Produkt powstały przy użyciu topników z serów podpuszczkowych dojrzewających jako podstawowego surowca, oraz z innych produktów mleczarskich, bez dodatków, zawierający około 50% tłuszczu w suchej masie.</w:t>
      </w:r>
    </w:p>
    <w:p w:rsidR="003D76A4" w:rsidRPr="004D1853" w:rsidRDefault="003D76A4" w:rsidP="00C30C27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 xml:space="preserve">2 Wymagania </w:t>
      </w:r>
    </w:p>
    <w:p w:rsidR="003D76A4" w:rsidRPr="004D1853" w:rsidRDefault="003D76A4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3D76A4" w:rsidRPr="004D1853" w:rsidRDefault="003D76A4" w:rsidP="00C30C27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3D76A4" w:rsidRPr="004D1853" w:rsidRDefault="003D76A4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3D76A4" w:rsidRPr="004D1853" w:rsidRDefault="00C30C27" w:rsidP="00C30C27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1.</w:t>
      </w:r>
    </w:p>
    <w:p w:rsidR="002F1690" w:rsidRDefault="002F1690" w:rsidP="00C30C2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</w:p>
    <w:p w:rsidR="003D76A4" w:rsidRPr="004D1853" w:rsidRDefault="003D76A4" w:rsidP="00C30C2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06"/>
        <w:gridCol w:w="5142"/>
        <w:gridCol w:w="1602"/>
      </w:tblGrid>
      <w:tr w:rsidR="003D76A4" w:rsidRPr="004D1853" w:rsidTr="003D76A4">
        <w:trPr>
          <w:trHeight w:val="450"/>
          <w:jc w:val="center"/>
        </w:trPr>
        <w:tc>
          <w:tcPr>
            <w:tcW w:w="0" w:type="auto"/>
            <w:vAlign w:val="center"/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45" w:type="dxa"/>
            <w:vAlign w:val="center"/>
          </w:tcPr>
          <w:p w:rsidR="003D76A4" w:rsidRPr="004D1853" w:rsidRDefault="003D76A4" w:rsidP="00C30C2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3D76A4" w:rsidRPr="004D1853" w:rsidTr="003D76A4">
        <w:trPr>
          <w:cantSplit/>
          <w:trHeight w:val="341"/>
          <w:jc w:val="center"/>
        </w:trPr>
        <w:tc>
          <w:tcPr>
            <w:tcW w:w="0" w:type="auto"/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zewnętrzny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Kształt zbliżony do kostki lub trójkąta; opakowanie bezpośrednie sera topionego powinno być nieuszkodzone; kształt poszczególnych jednostek opakunkowych regularny, powierzchnia gładka; dopuszcza się nieznaczne odchylenia od regularnego kształtu oraz lekkie odciśnięcia spowodowane opakowaniem bezpośrednim 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</w:tc>
      </w:tr>
      <w:tr w:rsidR="003D76A4" w:rsidRPr="004D1853" w:rsidTr="003D76A4">
        <w:trPr>
          <w:cantSplit/>
          <w:trHeight w:val="341"/>
          <w:jc w:val="center"/>
        </w:trPr>
        <w:tc>
          <w:tcPr>
            <w:tcW w:w="0" w:type="auto"/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i konsystencja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Jednolita, bez ziarnistości, konsystencja smarowna, dopuszcza się nieliczne oczka pochodzenia niefermentacyjnego 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3D76A4" w:rsidRPr="004D1853" w:rsidRDefault="003D76A4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6A4" w:rsidRPr="004D1853" w:rsidTr="003D76A4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245" w:type="dxa"/>
            <w:tcBorders>
              <w:top w:val="single" w:sz="6" w:space="0" w:color="auto"/>
              <w:bottom w:val="single" w:sz="4" w:space="0" w:color="auto"/>
            </w:tcBorders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Charakterystyczny dla odpowiedniego sera naturalnego klasy I, z którego wyprodukowano ser topiony, ze swoistym posmakiem topienia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3D76A4" w:rsidRPr="004D1853" w:rsidRDefault="003D76A4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76A4" w:rsidRPr="004D1853" w:rsidRDefault="003D76A4" w:rsidP="00C30C27">
      <w:pPr>
        <w:pStyle w:val="Nagwek11"/>
        <w:spacing w:before="0" w:after="0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3D76A4" w:rsidRPr="004D1853" w:rsidRDefault="003D76A4" w:rsidP="00C30C27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3D76A4" w:rsidRPr="004D1853" w:rsidRDefault="003D76A4" w:rsidP="00C30C27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3D76A4" w:rsidRPr="004D1853" w:rsidTr="003D76A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3D76A4" w:rsidRPr="004D1853" w:rsidTr="003D76A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3D76A4" w:rsidRPr="004D1853" w:rsidRDefault="003D76A4" w:rsidP="00C30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Zawartość tłuszczu ogółem,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25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3D76A4" w:rsidRPr="004D1853" w:rsidTr="003D76A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3D76A4" w:rsidRPr="004D1853" w:rsidRDefault="003D76A4" w:rsidP="00C30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Zawartość całkowitej suchej masy,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45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3D76A4" w:rsidRPr="004D1853" w:rsidTr="003D76A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</w:tcPr>
          <w:p w:rsidR="003D76A4" w:rsidRPr="004D1853" w:rsidRDefault="003D76A4" w:rsidP="00C30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3D76A4" w:rsidRPr="004D1853" w:rsidRDefault="003D76A4" w:rsidP="00C30C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3D76A4" w:rsidRPr="004D1853" w:rsidRDefault="003D76A4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3D76A4" w:rsidRPr="004D1853" w:rsidRDefault="003D76A4" w:rsidP="00C30C27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3D76A4" w:rsidRPr="004D1853" w:rsidRDefault="003D76A4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3D76A4" w:rsidRPr="004D1853" w:rsidRDefault="003D76A4" w:rsidP="00C30C27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3D76A4" w:rsidRPr="004D1853" w:rsidRDefault="003D76A4" w:rsidP="00C30C27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17,5g,</w:t>
      </w:r>
    </w:p>
    <w:p w:rsidR="003D76A4" w:rsidRPr="004D1853" w:rsidRDefault="003D76A4" w:rsidP="00C30C27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25g,</w:t>
      </w:r>
    </w:p>
    <w:p w:rsidR="003D76A4" w:rsidRPr="004D1853" w:rsidRDefault="003D76A4" w:rsidP="00C30C27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50g,</w:t>
      </w:r>
    </w:p>
    <w:p w:rsidR="003D76A4" w:rsidRPr="004D1853" w:rsidRDefault="003D76A4" w:rsidP="00C30C27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100g,</w:t>
      </w:r>
    </w:p>
    <w:p w:rsidR="003D76A4" w:rsidRPr="004D1853" w:rsidRDefault="003D76A4" w:rsidP="00C30C27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150g.</w:t>
      </w:r>
    </w:p>
    <w:p w:rsidR="003D76A4" w:rsidRPr="004D1853" w:rsidRDefault="003D76A4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4Trwałość</w:t>
      </w:r>
    </w:p>
    <w:p w:rsidR="003D76A4" w:rsidRPr="00C30C27" w:rsidRDefault="003D76A4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sera topionego pełnotłustego deklarowany przez producenta powinien wynosić nie mniej niż 14 dni od dat</w:t>
      </w:r>
      <w:r w:rsidR="00C30C27">
        <w:rPr>
          <w:rFonts w:ascii="Arial" w:hAnsi="Arial" w:cs="Arial"/>
          <w:sz w:val="18"/>
          <w:szCs w:val="18"/>
        </w:rPr>
        <w:t>y dostawy do magazynu odbiorcy.</w:t>
      </w:r>
    </w:p>
    <w:p w:rsidR="003D76A4" w:rsidRPr="004D1853" w:rsidRDefault="003D76A4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3D76A4" w:rsidRPr="004D1853" w:rsidRDefault="003D76A4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3D76A4" w:rsidRPr="004D1853" w:rsidRDefault="003D76A4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3D76A4" w:rsidRPr="004D1853" w:rsidRDefault="003D76A4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chemicznych </w:t>
      </w:r>
    </w:p>
    <w:p w:rsidR="003D76A4" w:rsidRPr="004D1853" w:rsidRDefault="003D76A4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Tablicach 1i 2.</w:t>
      </w:r>
    </w:p>
    <w:p w:rsidR="003D76A4" w:rsidRPr="004D1853" w:rsidRDefault="003D76A4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3D76A4" w:rsidRPr="004D1853" w:rsidRDefault="003D76A4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lastRenderedPageBreak/>
        <w:t>6.1 Pakowanie</w:t>
      </w:r>
    </w:p>
    <w:p w:rsidR="003D76A4" w:rsidRPr="004D1853" w:rsidRDefault="003D76A4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 żywnością.</w:t>
      </w:r>
    </w:p>
    <w:p w:rsidR="003D76A4" w:rsidRPr="004D1853" w:rsidRDefault="003D76A4" w:rsidP="00C30C2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2F1690" w:rsidRDefault="002F1690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</w:p>
    <w:p w:rsidR="003D76A4" w:rsidRPr="004D1853" w:rsidRDefault="003D76A4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3D76A4" w:rsidRPr="004D1853" w:rsidRDefault="003D76A4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3D76A4" w:rsidRPr="004D1853" w:rsidRDefault="003D76A4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3D76A4" w:rsidRPr="00C30C27" w:rsidRDefault="003D76A4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3D76A4" w:rsidRPr="004D1853" w:rsidRDefault="003D76A4">
      <w:pPr>
        <w:rPr>
          <w:sz w:val="18"/>
          <w:szCs w:val="18"/>
        </w:rPr>
      </w:pPr>
    </w:p>
    <w:p w:rsidR="003D76A4" w:rsidRPr="00C30C27" w:rsidRDefault="002F1690" w:rsidP="002F1690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Ser kremowy topiony w plastrach </w:t>
      </w:r>
      <w:r w:rsidR="00C30C27">
        <w:rPr>
          <w:rFonts w:ascii="Arial" w:hAnsi="Arial" w:cs="Arial"/>
          <w:b/>
          <w:caps/>
          <w:sz w:val="18"/>
          <w:szCs w:val="18"/>
        </w:rPr>
        <w:t>śmietankowy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3D76A4" w:rsidRPr="004D1853" w:rsidRDefault="00C30C27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3D76A4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sera kremowego topionego w plastrach śmietankowego.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sera kremowego topionego w plastrach śmietankowego przeznaczonego dla odbiorcy.</w:t>
      </w:r>
    </w:p>
    <w:p w:rsidR="003D76A4" w:rsidRPr="004D1853" w:rsidRDefault="00C30C27" w:rsidP="00C30C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3D76A4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3D76A4" w:rsidRPr="004D1853" w:rsidRDefault="003D76A4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23319 Ser, produkty z serów topionych, kazeiny i kazeiniany. Oznaczanie zawartości tłuszczu . Metoda grawimetryczna</w:t>
      </w:r>
    </w:p>
    <w:p w:rsidR="003D76A4" w:rsidRPr="004D1853" w:rsidRDefault="003D76A4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5943 Ser i przetwory topione z serów. Oznaczanie zawartości chlorku. Metoda miareczkowania potencjometrycznego</w:t>
      </w:r>
    </w:p>
    <w:p w:rsidR="003D76A4" w:rsidRPr="004D1853" w:rsidRDefault="003D76A4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PN-A-86233 Mleko i przetwory mleczarskie. Sery topione. Wspólne wymagania i badania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 kremowy topiony w plastrach śmietankowy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Produkt powstały przy użyciu topników z serów podpuszczkowych dojrzewających jako podstawowego surowca (co najmniej 50%) oraz z innych produktów mleczarskich (m.in. odtłuszczonego mleka i odtłuszczonego mleka w proszku), z dodatkiem emulgatorów i aromatów, konfekcjonowany w formie plastrów.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b/>
          <w:bCs/>
          <w:noProof/>
          <w:sz w:val="18"/>
          <w:szCs w:val="18"/>
        </w:rPr>
      </w:pPr>
      <w:r w:rsidRPr="004D1853">
        <w:rPr>
          <w:rFonts w:ascii="Arial" w:hAnsi="Arial" w:cs="Arial"/>
          <w:b/>
          <w:bCs/>
          <w:noProof/>
          <w:sz w:val="18"/>
          <w:szCs w:val="18"/>
        </w:rPr>
        <w:t>2 Wymagania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2.1 Wymagania ogólne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Produkt powinien spełniać wymagania aktualnie obowiązującego prawa żywnościowego.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2.2 Wymagania organoleptyczne</w:t>
      </w:r>
    </w:p>
    <w:p w:rsidR="003D76A4" w:rsidRPr="004D1853" w:rsidRDefault="003D76A4" w:rsidP="00C30C27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3D76A4" w:rsidRPr="004D1853" w:rsidRDefault="003D76A4" w:rsidP="00C30C27">
      <w:pPr>
        <w:tabs>
          <w:tab w:val="left" w:pos="10891"/>
        </w:tabs>
        <w:jc w:val="center"/>
        <w:outlineLvl w:val="5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6"/>
        <w:gridCol w:w="4418"/>
        <w:gridCol w:w="1906"/>
      </w:tblGrid>
      <w:tr w:rsidR="003D76A4" w:rsidRPr="004D1853" w:rsidTr="003D76A4">
        <w:trPr>
          <w:trHeight w:val="450"/>
          <w:jc w:val="center"/>
        </w:trPr>
        <w:tc>
          <w:tcPr>
            <w:tcW w:w="0" w:type="auto"/>
            <w:vAlign w:val="center"/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26" w:type="dxa"/>
            <w:vAlign w:val="center"/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418" w:type="dxa"/>
            <w:vAlign w:val="center"/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outlineLvl w:val="7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Cs/>
                <w:sz w:val="18"/>
                <w:szCs w:val="18"/>
              </w:rPr>
              <w:t>Wymagania</w:t>
            </w:r>
          </w:p>
        </w:tc>
        <w:tc>
          <w:tcPr>
            <w:tcW w:w="1906" w:type="dxa"/>
            <w:vAlign w:val="center"/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3D76A4" w:rsidRPr="004D1853" w:rsidTr="003D76A4">
        <w:trPr>
          <w:cantSplit/>
          <w:trHeight w:val="341"/>
          <w:jc w:val="center"/>
        </w:trPr>
        <w:tc>
          <w:tcPr>
            <w:tcW w:w="0" w:type="auto"/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26" w:type="dxa"/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Kształt i wygląd </w:t>
            </w:r>
          </w:p>
        </w:tc>
        <w:tc>
          <w:tcPr>
            <w:tcW w:w="4418" w:type="dxa"/>
            <w:tcBorders>
              <w:bottom w:val="single" w:sz="6" w:space="0" w:color="auto"/>
            </w:tcBorders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Plastry w formie kwadratów lub prostokątów pojedynczo pakowane</w:t>
            </w:r>
          </w:p>
        </w:tc>
        <w:tc>
          <w:tcPr>
            <w:tcW w:w="1906" w:type="dxa"/>
            <w:vMerge w:val="restart"/>
            <w:shd w:val="clear" w:color="auto" w:fill="auto"/>
            <w:vAlign w:val="center"/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PN-A-86233</w:t>
            </w:r>
          </w:p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6A4" w:rsidRPr="004D1853" w:rsidTr="003D76A4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4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Delikatna, aksamitna, jednolita w całej masie, lekko plastyczna; niedopuszczalna nadmiernie krucha, twarda</w:t>
            </w:r>
          </w:p>
        </w:tc>
        <w:tc>
          <w:tcPr>
            <w:tcW w:w="1906" w:type="dxa"/>
            <w:vMerge/>
            <w:shd w:val="clear" w:color="auto" w:fill="auto"/>
            <w:vAlign w:val="center"/>
          </w:tcPr>
          <w:p w:rsidR="003D76A4" w:rsidRPr="004D1853" w:rsidRDefault="003D76A4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6A4" w:rsidRPr="004D1853" w:rsidTr="003D76A4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Jasnożółta, jednolita w całej masie</w:t>
            </w:r>
          </w:p>
        </w:tc>
        <w:tc>
          <w:tcPr>
            <w:tcW w:w="1906" w:type="dxa"/>
            <w:vMerge/>
            <w:shd w:val="clear" w:color="auto" w:fill="auto"/>
            <w:vAlign w:val="center"/>
          </w:tcPr>
          <w:p w:rsidR="003D76A4" w:rsidRPr="004D1853" w:rsidRDefault="003D76A4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6A4" w:rsidRPr="004D1853" w:rsidTr="003D76A4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4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3D76A4" w:rsidRPr="004D1853" w:rsidRDefault="003D76A4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Łagodny, śmietankowy; niedopuszczalny jełki, gnilny, gorzki i inny obcy</w:t>
            </w:r>
          </w:p>
        </w:tc>
        <w:tc>
          <w:tcPr>
            <w:tcW w:w="190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76A4" w:rsidRPr="004D1853" w:rsidRDefault="003D76A4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lastRenderedPageBreak/>
        <w:t>2.3 Wymagania chemiczne</w:t>
      </w:r>
    </w:p>
    <w:p w:rsidR="003D76A4" w:rsidRPr="004D1853" w:rsidRDefault="003D76A4" w:rsidP="00C30C27">
      <w:pPr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3D76A4" w:rsidRPr="004D1853" w:rsidRDefault="003D76A4" w:rsidP="00C30C27">
      <w:pPr>
        <w:jc w:val="center"/>
        <w:outlineLvl w:val="5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3D76A4" w:rsidRPr="004D1853" w:rsidTr="003D76A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3D76A4" w:rsidRPr="004D1853" w:rsidTr="003D76A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ułamek masowy wynoszący %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20</w:t>
            </w:r>
            <w:r w:rsidRPr="004D1853">
              <w:rPr>
                <w:rFonts w:ascii="Arial" w:hAnsi="Arial" w:cs="Arial"/>
                <w:sz w:val="18"/>
                <w:szCs w:val="18"/>
                <w:u w:val="single"/>
              </w:rPr>
              <w:t>+</w:t>
            </w: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76A4" w:rsidRPr="004D1853" w:rsidRDefault="003D76A4" w:rsidP="00C30C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3D76A4" w:rsidRPr="004D1853" w:rsidTr="003D76A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3D76A4" w:rsidRPr="004D1853" w:rsidRDefault="003D76A4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soli, ułamek masowy wynoszący %, nie więcej niż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3D76A4" w:rsidRPr="004D1853" w:rsidRDefault="003D76A4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2,8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3D76A4" w:rsidRPr="004D1853" w:rsidRDefault="003D76A4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2.4 Wymagania mikrobiologiczne</w:t>
      </w:r>
    </w:p>
    <w:p w:rsidR="003D76A4" w:rsidRPr="004D1853" w:rsidRDefault="003D76A4" w:rsidP="00C30C27">
      <w:pPr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3D76A4" w:rsidRPr="004D1853" w:rsidRDefault="003D76A4" w:rsidP="00C30C27">
      <w:pPr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3D76A4" w:rsidRPr="004D1853" w:rsidRDefault="003D76A4" w:rsidP="00C30C27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100g,</w:t>
      </w:r>
    </w:p>
    <w:p w:rsidR="003D76A4" w:rsidRPr="004D1853" w:rsidRDefault="003D76A4" w:rsidP="00C30C27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130g.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4Trwałość</w:t>
      </w:r>
    </w:p>
    <w:p w:rsidR="003D76A4" w:rsidRPr="004D1853" w:rsidRDefault="003D76A4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15 dni od daty dostawy do magazynu odbiorcy.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chemicznych 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Tablicach 1 i 2.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D76A4" w:rsidRPr="004D1853" w:rsidRDefault="003D76A4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 żywnością.</w:t>
      </w:r>
    </w:p>
    <w:p w:rsidR="003D76A4" w:rsidRPr="004D1853" w:rsidRDefault="003D76A4" w:rsidP="00C30C2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3D76A4" w:rsidRPr="004D1853" w:rsidRDefault="003D76A4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3D76A4" w:rsidRPr="004D1853" w:rsidRDefault="003D76A4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3D76A4" w:rsidRPr="004D1853" w:rsidRDefault="003D76A4" w:rsidP="00C30C27">
      <w:pPr>
        <w:rPr>
          <w:sz w:val="18"/>
          <w:szCs w:val="18"/>
        </w:rPr>
      </w:pPr>
    </w:p>
    <w:p w:rsidR="001F1CDA" w:rsidRPr="00C30C27" w:rsidRDefault="00C30C27" w:rsidP="00C30C27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Ser Topiony w plastrach</w:t>
      </w:r>
    </w:p>
    <w:p w:rsidR="001F1CDA" w:rsidRPr="004D1853" w:rsidRDefault="001F1CDA" w:rsidP="001F1CDA">
      <w:pPr>
        <w:jc w:val="center"/>
        <w:rPr>
          <w:rFonts w:ascii="Arial" w:hAnsi="Arial" w:cs="Arial"/>
          <w:sz w:val="18"/>
          <w:szCs w:val="18"/>
        </w:rPr>
      </w:pPr>
    </w:p>
    <w:p w:rsidR="001F1CDA" w:rsidRPr="004D1853" w:rsidRDefault="001F1CDA" w:rsidP="001F1CDA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1F1CDA" w:rsidRPr="004D1853" w:rsidRDefault="00C30C27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1F1CDA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1F1CDA" w:rsidRPr="004D1853" w:rsidRDefault="001F1CDA" w:rsidP="002F1690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</w:t>
      </w:r>
      <w:r w:rsidR="002F1690">
        <w:rPr>
          <w:rFonts w:ascii="Arial" w:hAnsi="Arial" w:cs="Arial"/>
          <w:sz w:val="18"/>
          <w:szCs w:val="18"/>
        </w:rPr>
        <w:t>nia sera topionego w plastrach.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sera topionego w plastrach przeznaczonego dla odbiorcy.</w:t>
      </w:r>
    </w:p>
    <w:p w:rsidR="001F1CDA" w:rsidRPr="004D1853" w:rsidRDefault="00C30C27" w:rsidP="00C30C27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1F1CDA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Do stosowania niniejszego dokumentu są niezbędne podane niżej dokumenty powołane. Stosuje się ostatnie </w:t>
      </w:r>
      <w:r w:rsidRPr="004D1853">
        <w:rPr>
          <w:rFonts w:ascii="Arial" w:hAnsi="Arial" w:cs="Arial"/>
          <w:bCs/>
          <w:sz w:val="18"/>
          <w:szCs w:val="18"/>
        </w:rPr>
        <w:lastRenderedPageBreak/>
        <w:t>aktualne wydanie dokumentu powołanego (łącznie ze zmianami).</w:t>
      </w:r>
    </w:p>
    <w:p w:rsidR="001F1CDA" w:rsidRPr="004D1853" w:rsidRDefault="001F1CDA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23319 Ser, produkty z serów topionych, kazeiny i kazeiniany. Oznaczanie zawartości tłuszczu . Metoda grawimetryczna</w:t>
      </w:r>
    </w:p>
    <w:p w:rsidR="001F1CDA" w:rsidRPr="004D1853" w:rsidRDefault="001F1CDA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  <w:lang w:val="en-US"/>
        </w:rPr>
        <w:t xml:space="preserve">PN-EN ISO 5534 Sery i sery topione. </w:t>
      </w:r>
      <w:r w:rsidRPr="004D1853">
        <w:rPr>
          <w:rFonts w:ascii="Arial" w:hAnsi="Arial" w:cs="Arial"/>
          <w:bCs/>
          <w:sz w:val="18"/>
          <w:szCs w:val="18"/>
        </w:rPr>
        <w:t>Oznaczanie zawartości całkowitej suchej masy (Metoda odwoławcza)</w:t>
      </w:r>
    </w:p>
    <w:p w:rsidR="001F1CDA" w:rsidRPr="004D1853" w:rsidRDefault="001F1CDA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5943 Ser i przetwory topione z serów. Oznaczanie zawartości chlorku. Metoda miareczkowania potencjometrycznego</w:t>
      </w:r>
    </w:p>
    <w:p w:rsidR="001F1CDA" w:rsidRPr="004D1853" w:rsidRDefault="001F1CDA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PN-A-86233 Mleko i przetwory mleczarskie. Sery topione. Wspólne wymagania i badania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 topiony w plastrach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Produkt powstały przy użyciu topników z serów podpuszczkowych dojrzewających  jako podstawowego surowca, oraz z innych produktów mleczarskich, bez dodatków, zawierający około 40% tłuszczu w suchej masie.</w:t>
      </w:r>
    </w:p>
    <w:p w:rsidR="001F1CDA" w:rsidRPr="004D1853" w:rsidRDefault="001F1CDA" w:rsidP="00C30C27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 xml:space="preserve">2 Wymagania 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1F1CDA" w:rsidRPr="004D1853" w:rsidRDefault="001F1CDA" w:rsidP="00C30C27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</w:t>
      </w:r>
      <w:r w:rsidR="00C30C27">
        <w:rPr>
          <w:rFonts w:ascii="Arial" w:hAnsi="Arial" w:cs="Arial"/>
          <w:sz w:val="18"/>
          <w:szCs w:val="18"/>
        </w:rPr>
        <w:t>ług Tablicy 1.</w:t>
      </w:r>
    </w:p>
    <w:p w:rsidR="001F1CDA" w:rsidRPr="004D1853" w:rsidRDefault="001F1CDA" w:rsidP="00C30C2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5"/>
        <w:gridCol w:w="4419"/>
        <w:gridCol w:w="1906"/>
      </w:tblGrid>
      <w:tr w:rsidR="001F1CDA" w:rsidRPr="004D1853" w:rsidTr="001F1CDA">
        <w:trPr>
          <w:trHeight w:val="450"/>
          <w:jc w:val="center"/>
        </w:trPr>
        <w:tc>
          <w:tcPr>
            <w:tcW w:w="0" w:type="auto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00" w:type="dxa"/>
            <w:vAlign w:val="center"/>
          </w:tcPr>
          <w:p w:rsidR="001F1CDA" w:rsidRPr="004D1853" w:rsidRDefault="001F1CDA" w:rsidP="00C30C2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F1CDA" w:rsidRPr="004D1853" w:rsidTr="001F1CDA">
        <w:trPr>
          <w:cantSplit/>
          <w:trHeight w:val="341"/>
          <w:jc w:val="center"/>
        </w:trPr>
        <w:tc>
          <w:tcPr>
            <w:tcW w:w="0" w:type="auto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zewnętrzny 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Opakowanie bezpośrednie sera topionego powinno być nieuszkodzone; każdy plasterek dokładnie zapakowany w folię; kształt plasterków kwadratowy, powierzchnia gładka; dopuszcza się nieznaczne odchylenia od kształtu oraz lekkie odciśnięcia spowodowane opakowaniem bezpośrednim </w:t>
            </w:r>
          </w:p>
        </w:tc>
        <w:tc>
          <w:tcPr>
            <w:tcW w:w="1940" w:type="dxa"/>
            <w:vMerge w:val="restart"/>
            <w:shd w:val="clear" w:color="auto" w:fill="auto"/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</w:tc>
      </w:tr>
      <w:tr w:rsidR="001F1CDA" w:rsidRPr="004D1853" w:rsidTr="001F1CDA">
        <w:trPr>
          <w:cantSplit/>
          <w:trHeight w:val="341"/>
          <w:jc w:val="center"/>
        </w:trPr>
        <w:tc>
          <w:tcPr>
            <w:tcW w:w="0" w:type="auto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i konsystencja 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Jednolita, bez ziarnistości, konsystencja smarowna,  dopuszcza się nieliczne oczka pochodzenia niefermentacyjnego 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1CDA" w:rsidRPr="004D1853" w:rsidTr="001F1CDA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Charakterystyczny dla odpowiedniego sera naturalnego klasy I, z którego wyprodukowano ser topiony, ze swoistym posmakiem topienia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1F1CDA" w:rsidRPr="004D1853" w:rsidRDefault="001F1CDA" w:rsidP="00C30C27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1F1CDA" w:rsidRPr="004D1853" w:rsidRDefault="001F1CDA" w:rsidP="00C30C27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1F1CDA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F1CDA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Zawartość tłuszczu ogółem, [%],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1F1CDA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Zawartość całkowitej suchej masy, [%],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40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1F1CDA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</w:tcPr>
          <w:p w:rsidR="001F1CDA" w:rsidRPr="004D1853" w:rsidRDefault="001F1CDA" w:rsidP="00C30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Zawartość chlorku sodu, [%],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1F1CDA" w:rsidRPr="004D1853" w:rsidRDefault="001F1CDA" w:rsidP="00C30C27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1F1CDA" w:rsidRPr="004D1853" w:rsidRDefault="001F1CDA" w:rsidP="00C30C27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1F1CDA" w:rsidRPr="004D1853" w:rsidRDefault="001F1CDA" w:rsidP="00C30C27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130g,</w:t>
      </w:r>
    </w:p>
    <w:p w:rsidR="001F1CDA" w:rsidRPr="004D1853" w:rsidRDefault="001F1CDA" w:rsidP="00C30C27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150g.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4Trwałość</w:t>
      </w:r>
    </w:p>
    <w:p w:rsidR="001F1CDA" w:rsidRPr="004D1853" w:rsidRDefault="001F1CDA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 deklarowany przez producenta powinien wynosić nie mniej niż 14 dni od daty dostawy do magazynu odbiorcy.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lastRenderedPageBreak/>
        <w:t>5. Metody badań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chemicznych 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Tablicach 1 i 2.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 żywnością.</w:t>
      </w:r>
    </w:p>
    <w:p w:rsidR="001F1CDA" w:rsidRPr="004D1853" w:rsidRDefault="001F1CDA" w:rsidP="00C30C2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1F1CDA" w:rsidRPr="004D1853" w:rsidRDefault="001F1CDA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</w:t>
      </w:r>
    </w:p>
    <w:p w:rsidR="001F1CDA" w:rsidRPr="004D1853" w:rsidRDefault="001F1CDA" w:rsidP="00C30C27">
      <w:pPr>
        <w:rPr>
          <w:sz w:val="18"/>
          <w:szCs w:val="18"/>
        </w:rPr>
      </w:pPr>
    </w:p>
    <w:p w:rsidR="001F1CDA" w:rsidRPr="004D1853" w:rsidRDefault="001F1CDA" w:rsidP="001F1CDA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Ser wędzony</w:t>
      </w:r>
    </w:p>
    <w:p w:rsidR="001F1CDA" w:rsidRPr="004D1853" w:rsidRDefault="001F1CDA" w:rsidP="00C30C27">
      <w:pPr>
        <w:pStyle w:val="E-1"/>
        <w:numPr>
          <w:ilvl w:val="0"/>
          <w:numId w:val="16"/>
        </w:numPr>
        <w:spacing w:line="360" w:lineRule="auto"/>
        <w:ind w:left="284" w:hanging="284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Wstęp</w:t>
      </w:r>
    </w:p>
    <w:p w:rsidR="001F1CDA" w:rsidRPr="004D1853" w:rsidRDefault="00C30C27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1F1CDA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</w:t>
      </w:r>
      <w:r w:rsidR="00C30C27">
        <w:rPr>
          <w:rFonts w:ascii="Arial" w:hAnsi="Arial" w:cs="Arial"/>
          <w:sz w:val="18"/>
          <w:szCs w:val="18"/>
        </w:rPr>
        <w:t>nia i pakowania sera wędzonego.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sera wędzonego przeznaczonego dla odbiorcy.</w:t>
      </w:r>
    </w:p>
    <w:p w:rsidR="001F1CDA" w:rsidRPr="004D1853" w:rsidRDefault="00C30C27" w:rsidP="00C30C27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1F1CDA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1F1CDA" w:rsidRPr="004D1853" w:rsidRDefault="001F1CDA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PN-EN ISO 23319 Ser, produkty z serów topionych, kazeiny i kazeiniany. Oznaczanie zawartości tłuszczu . Metoda grawimetryczna </w:t>
      </w:r>
    </w:p>
    <w:p w:rsidR="001F1CDA" w:rsidRPr="004D1853" w:rsidRDefault="001F1CDA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5534 Sery i sery topione. Oznaczanie zawartości całkowitej suchej masy (Metoda odwoławcza)</w:t>
      </w:r>
    </w:p>
    <w:p w:rsidR="001F1CDA" w:rsidRPr="004D1853" w:rsidRDefault="001F1CDA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5943 Sery i przetwory topione z serów. Oznaczanie zawartości chlorku. Metoda miareczkowania potencjometrycznego</w:t>
      </w:r>
    </w:p>
    <w:p w:rsidR="001F1CDA" w:rsidRPr="004D1853" w:rsidRDefault="001F1CDA" w:rsidP="00C30C27">
      <w:pPr>
        <w:pStyle w:val="E-1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PN-A-86230 Mleko i przetwory mleczarskie. Sery podpuszczkowe dojrzewające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 xml:space="preserve">Ser wędzony 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Ser podpuszczkowy dojrzewający wyrabiany z mleka pasteryzowanego o ustalonej zawartości tłuszczu, w końcowej fazie dojrzewania poddawany wędzeniu</w:t>
      </w:r>
    </w:p>
    <w:p w:rsidR="001F1CDA" w:rsidRPr="004D1853" w:rsidRDefault="001F1CDA" w:rsidP="00C30C27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1F1CDA" w:rsidRPr="004D1853" w:rsidRDefault="002F1690" w:rsidP="002F169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1.</w:t>
      </w:r>
    </w:p>
    <w:p w:rsidR="001F1CDA" w:rsidRPr="004D1853" w:rsidRDefault="001F1CDA" w:rsidP="00C30C2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83"/>
        <w:gridCol w:w="4727"/>
        <w:gridCol w:w="1740"/>
      </w:tblGrid>
      <w:tr w:rsidR="001F1CDA" w:rsidRPr="004D1853" w:rsidTr="001F1CDA">
        <w:trPr>
          <w:trHeight w:val="450"/>
          <w:jc w:val="center"/>
        </w:trPr>
        <w:tc>
          <w:tcPr>
            <w:tcW w:w="0" w:type="auto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2" w:type="dxa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819" w:type="dxa"/>
            <w:vAlign w:val="center"/>
          </w:tcPr>
          <w:p w:rsidR="001F1CDA" w:rsidRPr="004D1853" w:rsidRDefault="001F1CDA" w:rsidP="00C30C2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F1CDA" w:rsidRPr="004D1853" w:rsidTr="001F1CDA">
        <w:trPr>
          <w:cantSplit/>
          <w:trHeight w:val="191"/>
          <w:jc w:val="center"/>
        </w:trPr>
        <w:tc>
          <w:tcPr>
            <w:tcW w:w="0" w:type="auto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2" w:type="dxa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Kształt i wygląd </w:t>
            </w: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Blokowy , regularny</w:t>
            </w:r>
          </w:p>
        </w:tc>
        <w:tc>
          <w:tcPr>
            <w:tcW w:w="1769" w:type="dxa"/>
            <w:vMerge w:val="restart"/>
            <w:shd w:val="clear" w:color="auto" w:fill="auto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PN-A-86230</w:t>
            </w:r>
          </w:p>
        </w:tc>
      </w:tr>
      <w:tr w:rsidR="001F1CDA" w:rsidRPr="004D1853" w:rsidTr="001F1CDA">
        <w:trPr>
          <w:cantSplit/>
          <w:trHeight w:val="341"/>
          <w:jc w:val="center"/>
        </w:trPr>
        <w:tc>
          <w:tcPr>
            <w:tcW w:w="0" w:type="auto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212" w:type="dxa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Skórka </w:t>
            </w: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Gładka, mocna, sucha, czysta, bez uszkodzeń mechanicznych i wżerów; dopuszcza się lekkie odciski  chust i małe powierzchniowe skazy; może być pokryta powłoką z tworzyw sztucznych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1CDA" w:rsidRPr="004D1853" w:rsidTr="001F1CDA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Oczkowanie </w:t>
            </w:r>
          </w:p>
        </w:tc>
        <w:tc>
          <w:tcPr>
            <w:tcW w:w="4819" w:type="dxa"/>
            <w:tcBorders>
              <w:top w:val="single" w:sz="6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Oczka nieliczne, drobne, nieregularne, dopuszcza się oczka międzyziarnowe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1CDA" w:rsidRPr="004D1853" w:rsidTr="001F1CDA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Miąższ elastyczny, zwarty, jednolity w całej masie; </w:t>
            </w:r>
          </w:p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niedopuszczalna nadmierna kruchość, twardość, miękkość, mazistość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1CDA" w:rsidRPr="004D1853" w:rsidTr="001F1CDA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Jasnożółta do żółtej, jednolita w całej masie; niedopuszczalne są: smugowatość, dwubarwność, białe i szare plamy oraz cętki w miąższu pochodzenia mikrobiologicznego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1CDA" w:rsidRPr="004D1853" w:rsidTr="001F1CDA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Łagodny, lekko pikantny, wyczuwalny smak i zapach wędzenia</w:t>
            </w:r>
          </w:p>
        </w:tc>
        <w:tc>
          <w:tcPr>
            <w:tcW w:w="17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1F1CDA" w:rsidRPr="004D1853" w:rsidRDefault="001F1CDA" w:rsidP="00C30C27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1F1CDA" w:rsidRPr="004D1853" w:rsidRDefault="001F1CDA" w:rsidP="00C30C27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1F1CDA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F1CDA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całkowitej suchej masy, ułamek masowy wynoszący %, nie mniej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1F1CDA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ułamek masowy wynoszący %, nie mniej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1F1CDA" w:rsidRPr="004D1853" w:rsidTr="001F1CDA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soli, ułamek masowy wynoszący %, nie więcej niż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1F1CDA" w:rsidRPr="004D1853" w:rsidRDefault="001F1CDA" w:rsidP="00C30C27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1F1CDA" w:rsidRPr="004D1853" w:rsidRDefault="001F1CDA" w:rsidP="00C30C27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1F1CDA" w:rsidRPr="004D1853" w:rsidRDefault="001F1CDA" w:rsidP="00C30C27">
      <w:pPr>
        <w:numPr>
          <w:ilvl w:val="0"/>
          <w:numId w:val="12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bloki ok. 3kg.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4Trwałość</w:t>
      </w:r>
    </w:p>
    <w:p w:rsidR="001F1CDA" w:rsidRPr="004D1853" w:rsidRDefault="001F1CDA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15 dni od daty dostawy do magazynu odbiorcy.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chemicznych 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Tablicach 1 i 2.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 żywnością.</w:t>
      </w:r>
    </w:p>
    <w:p w:rsidR="001F1CDA" w:rsidRPr="004D1853" w:rsidRDefault="001F1CDA" w:rsidP="00C30C2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1F1CDA" w:rsidRPr="004D1853" w:rsidRDefault="001F1CDA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1F1CDA" w:rsidRPr="004D1853" w:rsidRDefault="001F1CDA" w:rsidP="003D76A4">
      <w:pPr>
        <w:jc w:val="center"/>
        <w:rPr>
          <w:sz w:val="18"/>
          <w:szCs w:val="18"/>
        </w:rPr>
      </w:pPr>
    </w:p>
    <w:p w:rsidR="001F1CDA" w:rsidRPr="002F1690" w:rsidRDefault="001F1CDA" w:rsidP="002F1690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4D1853">
        <w:rPr>
          <w:rFonts w:ascii="Arial" w:hAnsi="Arial" w:cs="Arial"/>
          <w:b/>
          <w:caps/>
          <w:sz w:val="18"/>
          <w:szCs w:val="18"/>
        </w:rPr>
        <w:t>Ser m</w:t>
      </w:r>
      <w:r w:rsidR="002F1690">
        <w:rPr>
          <w:rFonts w:ascii="Arial" w:hAnsi="Arial" w:cs="Arial"/>
          <w:b/>
          <w:caps/>
          <w:sz w:val="18"/>
          <w:szCs w:val="18"/>
        </w:rPr>
        <w:t>ozzarella</w:t>
      </w:r>
    </w:p>
    <w:p w:rsidR="001F1CDA" w:rsidRPr="004D1853" w:rsidRDefault="001F1CDA" w:rsidP="001F1CDA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1F1CDA" w:rsidRPr="004D1853" w:rsidRDefault="00C30C27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1F1CDA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</w:t>
      </w:r>
      <w:r w:rsidR="00C30C27">
        <w:rPr>
          <w:rFonts w:ascii="Arial" w:hAnsi="Arial" w:cs="Arial"/>
          <w:sz w:val="18"/>
          <w:szCs w:val="18"/>
        </w:rPr>
        <w:t>ia i pakowania sera mozzarella.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sera mozzarella przeznaczonego dla odbiorcy.</w:t>
      </w:r>
    </w:p>
    <w:p w:rsidR="001F1CDA" w:rsidRPr="004D1853" w:rsidRDefault="00C30C27" w:rsidP="00C30C27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1F1CDA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1F1CDA" w:rsidRPr="004D1853" w:rsidRDefault="001F1CDA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PN-EN ISO 23319 Sery, produkty z serów topionych, kazeiny i kazeiniany. Oznaczanie zawartości tłuszczu. Metoda grawimetryczna 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 mozzarella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Ser podpuszczkowy niedojrzewający, wyrabiany z pasteryzowanego mleka krowiego, z parzonej masy serowej, w postaci spłaszczonej kulki zanurzonej w zalewie solankowej</w:t>
      </w:r>
    </w:p>
    <w:p w:rsidR="001F1CDA" w:rsidRPr="004D1853" w:rsidRDefault="001F1CDA" w:rsidP="00C30C27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1F1CDA" w:rsidRPr="004D1853" w:rsidRDefault="001F1CDA" w:rsidP="00C30C27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1F1CDA" w:rsidRPr="004D1853" w:rsidRDefault="001F1CDA" w:rsidP="00C30C2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10"/>
        <w:gridCol w:w="6261"/>
      </w:tblGrid>
      <w:tr w:rsidR="001F1CDA" w:rsidRPr="004D1853" w:rsidTr="001F1CDA">
        <w:trPr>
          <w:trHeight w:val="450"/>
          <w:jc w:val="center"/>
        </w:trPr>
        <w:tc>
          <w:tcPr>
            <w:tcW w:w="0" w:type="auto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10" w:type="dxa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261" w:type="dxa"/>
            <w:vAlign w:val="center"/>
          </w:tcPr>
          <w:p w:rsidR="001F1CDA" w:rsidRPr="004D1853" w:rsidRDefault="001F1CDA" w:rsidP="00C30C2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1F1CDA" w:rsidRPr="004D1853" w:rsidTr="001F1CDA">
        <w:trPr>
          <w:cantSplit/>
          <w:trHeight w:val="341"/>
          <w:jc w:val="center"/>
        </w:trPr>
        <w:tc>
          <w:tcPr>
            <w:tcW w:w="0" w:type="auto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</w:tc>
        <w:tc>
          <w:tcPr>
            <w:tcW w:w="2110" w:type="dxa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6261" w:type="dxa"/>
            <w:tcBorders>
              <w:bottom w:val="single" w:sz="6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Kształt lekko spłaszczonej kuli zanurzonej w zalewie solankowej, powierzchnia gładka, czysta, niedopuszczalna wysuszona</w:t>
            </w:r>
          </w:p>
        </w:tc>
      </w:tr>
      <w:tr w:rsidR="001F1CDA" w:rsidRPr="004D1853" w:rsidTr="001F1CDA">
        <w:trPr>
          <w:cantSplit/>
          <w:trHeight w:val="112"/>
          <w:jc w:val="center"/>
        </w:trPr>
        <w:tc>
          <w:tcPr>
            <w:tcW w:w="0" w:type="auto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10" w:type="dxa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261" w:type="dxa"/>
            <w:tcBorders>
              <w:bottom w:val="single" w:sz="6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Biała, jednolita</w:t>
            </w:r>
          </w:p>
        </w:tc>
      </w:tr>
      <w:tr w:rsidR="001F1CDA" w:rsidRPr="004D1853" w:rsidTr="001F1CDA">
        <w:trPr>
          <w:cantSplit/>
          <w:trHeight w:val="341"/>
          <w:jc w:val="center"/>
        </w:trPr>
        <w:tc>
          <w:tcPr>
            <w:tcW w:w="0" w:type="auto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10" w:type="dxa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261" w:type="dxa"/>
            <w:tcBorders>
              <w:bottom w:val="single" w:sz="6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Elastyczna, kremowa, gładka, miękka (z nakładającymi się warstwami, pomiędzy którymi mogą się formować przestrzenie zawierające płyn o wyglądzie mleka), niedopuszczalna zbyt miękka lub mazista</w:t>
            </w:r>
          </w:p>
        </w:tc>
      </w:tr>
      <w:tr w:rsidR="001F1CDA" w:rsidRPr="004D1853" w:rsidTr="001F1CDA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261" w:type="dxa"/>
            <w:tcBorders>
              <w:top w:val="single" w:sz="6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delikatny, mleczny, bez obcych smaków i posmaków</w:t>
            </w:r>
          </w:p>
        </w:tc>
      </w:tr>
    </w:tbl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1F1CDA" w:rsidRPr="004D1853" w:rsidRDefault="001F1CDA" w:rsidP="00C30C27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1F1CDA" w:rsidRPr="004D1853" w:rsidRDefault="001F1CDA" w:rsidP="00C30C27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1F1CDA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F1CDA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(%)m/m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18+/-1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1F1CDA" w:rsidRPr="004D1853" w:rsidRDefault="001F1CDA" w:rsidP="00C30C27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1F1CDA" w:rsidRPr="004D1853" w:rsidRDefault="001F1CDA" w:rsidP="00C30C27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1F1CDA" w:rsidRPr="004D1853" w:rsidRDefault="001F1CDA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 odcieku powinna być zgodna z deklaracja producenta.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(po odcieku) :</w:t>
      </w:r>
    </w:p>
    <w:p w:rsidR="001F1CDA" w:rsidRPr="004D1853" w:rsidRDefault="001F1CDA" w:rsidP="00C30C27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125g,</w:t>
      </w:r>
    </w:p>
    <w:p w:rsidR="001F1CDA" w:rsidRPr="004D1853" w:rsidRDefault="001F1CDA" w:rsidP="00C30C27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250g.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4Trwałość</w:t>
      </w:r>
    </w:p>
    <w:p w:rsidR="001F1CDA" w:rsidRPr="004D1853" w:rsidRDefault="001F1CDA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Okres przydatności do spożycia deklarowany przez producenta powinien wynosić nie mniej niż 10 dni od daty dostawy do magazynu odbiorcy.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 Metody badań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Należy wykonać w temperaturze pokojowej na zgodność z wymaganiami podanymi w Tablicy 1.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 żywnością.</w:t>
      </w:r>
    </w:p>
    <w:p w:rsidR="001F1CDA" w:rsidRPr="004D1853" w:rsidRDefault="001F1CDA" w:rsidP="00C30C2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1F1CDA" w:rsidRPr="004D1853" w:rsidRDefault="001F1CDA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1F1CDA" w:rsidRPr="004D1853" w:rsidRDefault="001F1CDA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7. Inne wymagania</w:t>
      </w:r>
    </w:p>
    <w:p w:rsidR="001F1CDA" w:rsidRDefault="001F1CDA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Cena jednostkowa netto dotyczy masy produktu po odcieku bez zalewy.</w:t>
      </w:r>
    </w:p>
    <w:p w:rsidR="00C30C27" w:rsidRPr="004D1853" w:rsidRDefault="00C30C27" w:rsidP="00C30C27">
      <w:pPr>
        <w:widowControl w:val="0"/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</w:p>
    <w:p w:rsidR="001F1CDA" w:rsidRPr="002F1690" w:rsidRDefault="002F1690" w:rsidP="002F1690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Ser sałatkowy</w:t>
      </w:r>
    </w:p>
    <w:p w:rsidR="001F1CDA" w:rsidRPr="004D1853" w:rsidRDefault="001F1CDA" w:rsidP="001F1CDA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1F1CDA" w:rsidRPr="004D1853" w:rsidRDefault="00C30C27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1F1CDA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sera sałatkowego.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sera sałatkowego przeznaczonego dla odbiorcy.</w:t>
      </w:r>
    </w:p>
    <w:p w:rsidR="001F1CDA" w:rsidRPr="004D1853" w:rsidRDefault="00C30C27" w:rsidP="00C30C27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1F1CDA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1F1CDA" w:rsidRPr="004D1853" w:rsidRDefault="001F1CDA" w:rsidP="00C30C2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 xml:space="preserve">PN-EN ISO 23319 Sery, produkty z serów topionych, kazeiny i kazeiniany. Oznaczanie zawartości tłuszczu. Metoda grawimetryczna 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Ser sałatkowy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Ser typu greckiego, półtłusty, solankowy, wyrabiany z pasteryzowanego mleka krowiego, bez skórki.</w:t>
      </w:r>
    </w:p>
    <w:p w:rsidR="001F1CDA" w:rsidRPr="004D1853" w:rsidRDefault="001F1CDA" w:rsidP="00C30C27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1F1CDA" w:rsidRPr="004D1853" w:rsidRDefault="001F1CDA" w:rsidP="00C30C27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1F1CDA" w:rsidRPr="004D1853" w:rsidRDefault="001F1CDA" w:rsidP="00C30C2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"/>
        <w:gridCol w:w="2142"/>
        <w:gridCol w:w="6480"/>
      </w:tblGrid>
      <w:tr w:rsidR="001F1CDA" w:rsidRPr="004D1853" w:rsidTr="001F1CDA">
        <w:trPr>
          <w:trHeight w:val="450"/>
          <w:jc w:val="center"/>
        </w:trPr>
        <w:tc>
          <w:tcPr>
            <w:tcW w:w="242" w:type="pct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1182" w:type="pct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576" w:type="pct"/>
            <w:vAlign w:val="center"/>
          </w:tcPr>
          <w:p w:rsidR="001F1CDA" w:rsidRPr="004D1853" w:rsidRDefault="001F1CDA" w:rsidP="00C30C2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1F1CDA" w:rsidRPr="004D1853" w:rsidTr="001F1CDA">
        <w:trPr>
          <w:cantSplit/>
          <w:trHeight w:val="135"/>
          <w:jc w:val="center"/>
        </w:trPr>
        <w:tc>
          <w:tcPr>
            <w:tcW w:w="242" w:type="pct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82" w:type="pct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576" w:type="pct"/>
            <w:tcBorders>
              <w:bottom w:val="single" w:sz="6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Kształt kostki z opływem wydzielającej się solanki, powierzchnia gładka, czysta</w:t>
            </w:r>
          </w:p>
        </w:tc>
      </w:tr>
      <w:tr w:rsidR="001F1CDA" w:rsidRPr="004D1853" w:rsidTr="001F1CDA">
        <w:trPr>
          <w:cantSplit/>
          <w:trHeight w:val="204"/>
          <w:jc w:val="center"/>
        </w:trPr>
        <w:tc>
          <w:tcPr>
            <w:tcW w:w="242" w:type="pct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82" w:type="pct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576" w:type="pct"/>
            <w:tcBorders>
              <w:bottom w:val="single" w:sz="6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Biała jednolita</w:t>
            </w:r>
          </w:p>
        </w:tc>
      </w:tr>
      <w:tr w:rsidR="001F1CDA" w:rsidRPr="004D1853" w:rsidTr="001F1CDA">
        <w:trPr>
          <w:cantSplit/>
          <w:trHeight w:val="341"/>
          <w:jc w:val="center"/>
        </w:trPr>
        <w:tc>
          <w:tcPr>
            <w:tcW w:w="242" w:type="pct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2" w:type="pct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3576" w:type="pct"/>
            <w:tcBorders>
              <w:bottom w:val="single" w:sz="6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Jednolita, zwarta (bez oczek), półmiękka, lekko krucha, niedopuszczalna zbyt miękka lub mazista</w:t>
            </w:r>
          </w:p>
        </w:tc>
      </w:tr>
      <w:tr w:rsidR="001F1CDA" w:rsidRPr="004D1853" w:rsidTr="001F1CDA">
        <w:trPr>
          <w:cantSplit/>
          <w:trHeight w:val="90"/>
          <w:jc w:val="center"/>
        </w:trPr>
        <w:tc>
          <w:tcPr>
            <w:tcW w:w="242" w:type="pct"/>
            <w:tcBorders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82" w:type="pct"/>
            <w:tcBorders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576" w:type="pct"/>
            <w:tcBorders>
              <w:top w:val="single" w:sz="6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delikatny, lekko słonawy, bez obcych smaków i posmaków</w:t>
            </w:r>
          </w:p>
        </w:tc>
      </w:tr>
    </w:tbl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1F1CDA" w:rsidRPr="004D1853" w:rsidRDefault="001F1CDA" w:rsidP="00C30C27">
      <w:pPr>
        <w:pStyle w:val="Tekstpodstawowy3"/>
        <w:spacing w:after="0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2F1690" w:rsidRDefault="002F1690" w:rsidP="00C30C27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</w:p>
    <w:p w:rsidR="001F1CDA" w:rsidRPr="004D1853" w:rsidRDefault="001F1CDA" w:rsidP="00C30C27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027"/>
        <w:gridCol w:w="1843"/>
        <w:gridCol w:w="1950"/>
      </w:tblGrid>
      <w:tr w:rsidR="001F1CDA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0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F1CDA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027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Zawartość tłuszczu, (%)m/m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16+/-1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1F1CDA" w:rsidRPr="004D1853" w:rsidRDefault="001F1CDA" w:rsidP="00C30C27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1F1CDA" w:rsidRPr="004D1853" w:rsidRDefault="001F1CDA" w:rsidP="00C30C27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1F1CDA" w:rsidRPr="004D1853" w:rsidRDefault="001F1CDA" w:rsidP="00C30C27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Masa netto powinna być zgodna z deklaracją producenta.</w:t>
      </w:r>
    </w:p>
    <w:p w:rsidR="001F1CDA" w:rsidRPr="004D1853" w:rsidRDefault="001F1CDA" w:rsidP="00C30C27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Dopuszczalna ujemna wartość błędu masy netto powinna być zgodna z obowiązującym prawem.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1F1CDA" w:rsidRPr="004D1853" w:rsidRDefault="001F1CDA" w:rsidP="00C30C27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200g,</w:t>
      </w:r>
    </w:p>
    <w:p w:rsidR="001F1CDA" w:rsidRPr="004D1853" w:rsidRDefault="001F1CDA" w:rsidP="00C30C27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270g.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4Trwałość</w:t>
      </w:r>
    </w:p>
    <w:p w:rsidR="001F1CDA" w:rsidRPr="004D1853" w:rsidRDefault="001F1CDA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3 miesiące od daty dostawy do magazynu odbiorcy.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organoleptycznie w temperaturze pokojowej na zgodność z wymaganiami podanymi w Tablicy 1.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5.3 Oznaczanie cech chemicznych 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Tablicy 2.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 żywnością.</w:t>
      </w:r>
    </w:p>
    <w:p w:rsidR="001F1CDA" w:rsidRPr="004D1853" w:rsidRDefault="001F1CDA" w:rsidP="00C30C2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1F1CDA" w:rsidRPr="004D1853" w:rsidRDefault="001F1CDA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1F1CDA" w:rsidRPr="004D1853" w:rsidRDefault="001F1CDA">
      <w:pPr>
        <w:rPr>
          <w:sz w:val="18"/>
          <w:szCs w:val="18"/>
        </w:rPr>
      </w:pPr>
    </w:p>
    <w:p w:rsidR="001F1CDA" w:rsidRPr="00C30C27" w:rsidRDefault="00C30C27" w:rsidP="00C30C27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Masło ekstra jednoporcjowe</w:t>
      </w:r>
    </w:p>
    <w:p w:rsidR="001F1CDA" w:rsidRPr="004D1853" w:rsidRDefault="001F1CDA" w:rsidP="001F1CDA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1F1CDA" w:rsidRPr="004D1853" w:rsidRDefault="00C30C27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1F1CDA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Niniejszymi minimalnymi wymaganiami jakościowymi objęto wymagania, metody badań oraz warunki przechowywania i pakowania masła ekstra jednoporcjowego.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masła ekstra jednoporcjowego przeznaczonego dla odbiorcy.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1.2 Dokumenty powołane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1F1CDA" w:rsidRPr="004D1853" w:rsidRDefault="001F1CDA" w:rsidP="00C30C27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17189 Masło, spożywcze emulsje tłuszczowe i tłuszcze do smarowania – Oznaczanie zawartości tłuszczu (Metoda odwoławcza)</w:t>
      </w:r>
    </w:p>
    <w:p w:rsidR="001F1CDA" w:rsidRPr="004D1853" w:rsidRDefault="001F1CDA" w:rsidP="00C30C27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3727-1 Masło – oznaczanie zawartości wody, suchej masy beztłuszczowej i tłuszczu, Część 1: Oznaczanie zawartości wody (Metoda odwoławcza)</w:t>
      </w:r>
    </w:p>
    <w:p w:rsidR="001F1CDA" w:rsidRPr="004D1853" w:rsidRDefault="001F1CDA" w:rsidP="00C30C27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3727-2 Masło – oznaczanie zawartości wody, suchej masy beztłuszczowej i tłuszczu, Część 2: Oznaczanie zawartości suchej masy beztłuszczowej (Metoda odwoławcza)</w:t>
      </w:r>
    </w:p>
    <w:p w:rsidR="001F1CDA" w:rsidRPr="004D1853" w:rsidRDefault="001F1CDA" w:rsidP="00C30C27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Rozporządzenie Komisji (WE) Nr 273/2008 z dnia 5 marca 2008 r. – załącznik IV; ustanawiające szczegółowe zasady stosowania rozporządzenia Rady (WE) nr 1255/1999 w odniesieniu do metod analizy oraz oceny jakości mleka i przetworów mlecznych ( Dz. U. L 88 z 29.03.2008, s 1 z późn. zm.)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Masło ekstra jednoporcjowe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Cs/>
          <w:kern w:val="1"/>
          <w:sz w:val="18"/>
          <w:szCs w:val="18"/>
          <w:lang w:eastAsia="en-US"/>
        </w:rPr>
      </w:pPr>
      <w:r w:rsidRPr="004D1853">
        <w:rPr>
          <w:rFonts w:ascii="Arial" w:hAnsi="Arial" w:cs="Arial"/>
          <w:sz w:val="18"/>
          <w:szCs w:val="18"/>
        </w:rPr>
        <w:t xml:space="preserve">Produkt wysokotłuszczowy, w opakowaniu jednoporcjowym, otrzymany wyłącznie z mleka krowiego w wyniku tzw. zmaślania odpowiednio przygotowanej śmietany lub śmietanki, </w:t>
      </w:r>
      <w:r w:rsidRPr="004D1853">
        <w:rPr>
          <w:rFonts w:ascii="Arial" w:hAnsi="Arial" w:cs="Arial"/>
          <w:bCs/>
          <w:kern w:val="1"/>
          <w:sz w:val="18"/>
          <w:szCs w:val="18"/>
          <w:lang w:eastAsia="en-US"/>
        </w:rPr>
        <w:t>w opakowaniu jednoporcjowym.</w:t>
      </w:r>
    </w:p>
    <w:p w:rsidR="001F1CDA" w:rsidRPr="004D1853" w:rsidRDefault="001F1CDA" w:rsidP="00C30C27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1F1CDA" w:rsidRPr="004D1853" w:rsidRDefault="00C30C27" w:rsidP="00C30C27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1</w:t>
      </w:r>
    </w:p>
    <w:p w:rsidR="001F1CDA" w:rsidRPr="004D1853" w:rsidRDefault="001F1CDA" w:rsidP="00C30C2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616"/>
        <w:gridCol w:w="5128"/>
        <w:gridCol w:w="1906"/>
      </w:tblGrid>
      <w:tr w:rsidR="001F1CDA" w:rsidRPr="004D1853" w:rsidTr="001F1CDA">
        <w:trPr>
          <w:trHeight w:val="450"/>
          <w:jc w:val="center"/>
        </w:trPr>
        <w:tc>
          <w:tcPr>
            <w:tcW w:w="223" w:type="pct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93" w:type="pct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831" w:type="pct"/>
            <w:vAlign w:val="center"/>
          </w:tcPr>
          <w:p w:rsidR="001F1CDA" w:rsidRPr="004D1853" w:rsidRDefault="001F1CDA" w:rsidP="00C30C2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053" w:type="pct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F1CDA" w:rsidRPr="004D1853" w:rsidTr="001F1CDA">
        <w:trPr>
          <w:cantSplit/>
          <w:trHeight w:val="341"/>
          <w:jc w:val="center"/>
        </w:trPr>
        <w:tc>
          <w:tcPr>
            <w:tcW w:w="223" w:type="pct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93" w:type="pct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Wygląd, barwa</w:t>
            </w:r>
          </w:p>
        </w:tc>
        <w:tc>
          <w:tcPr>
            <w:tcW w:w="2831" w:type="pct"/>
            <w:tcBorders>
              <w:bottom w:val="single" w:sz="6" w:space="0" w:color="auto"/>
            </w:tcBorders>
            <w:vAlign w:val="center"/>
          </w:tcPr>
          <w:p w:rsidR="001F1CDA" w:rsidRPr="004D1853" w:rsidRDefault="001F1CDA" w:rsidP="00C30C27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Jednostka starannie uformowana; barwa jednolita; dopuszcza się nieznacznie intensywniejszą na powierzchni; wygniecenie prawidłowe; powierzchnia gładka, sucha </w:t>
            </w:r>
          </w:p>
        </w:tc>
        <w:tc>
          <w:tcPr>
            <w:tcW w:w="1053" w:type="pct"/>
            <w:vMerge w:val="restart"/>
            <w:shd w:val="clear" w:color="auto" w:fill="auto"/>
            <w:vAlign w:val="center"/>
          </w:tcPr>
          <w:p w:rsidR="001F1CDA" w:rsidRPr="004D1853" w:rsidRDefault="001F1CDA" w:rsidP="00C30C27">
            <w:pPr>
              <w:pStyle w:val="E-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F1CDA" w:rsidRPr="004D1853" w:rsidRDefault="001F1CDA" w:rsidP="00C30C27">
            <w:pPr>
              <w:pStyle w:val="E-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Rozporządzenie Komisji (WE) Nr 273/2008 z dnia 5 marca 2008 r. – załącznik IV</w:t>
            </w:r>
          </w:p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1CDA" w:rsidRPr="004D1853" w:rsidTr="001F1CDA">
        <w:trPr>
          <w:cantSplit/>
          <w:trHeight w:val="341"/>
          <w:jc w:val="center"/>
        </w:trPr>
        <w:tc>
          <w:tcPr>
            <w:tcW w:w="223" w:type="pct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93" w:type="pct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2831" w:type="pct"/>
            <w:tcBorders>
              <w:bottom w:val="single" w:sz="6" w:space="0" w:color="auto"/>
            </w:tcBorders>
            <w:vAlign w:val="center"/>
          </w:tcPr>
          <w:p w:rsidR="001F1CDA" w:rsidRPr="004D1853" w:rsidRDefault="001F1CDA" w:rsidP="00C30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Jednolita, zwarta, smarowna; dopuszcza się lekko twardą, lekko mazistą</w:t>
            </w:r>
          </w:p>
        </w:tc>
        <w:tc>
          <w:tcPr>
            <w:tcW w:w="1053" w:type="pct"/>
            <w:vMerge/>
            <w:shd w:val="clear" w:color="auto" w:fill="auto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1CDA" w:rsidRPr="004D1853" w:rsidTr="001F1CDA">
        <w:trPr>
          <w:cantSplit/>
          <w:trHeight w:val="90"/>
          <w:jc w:val="center"/>
        </w:trPr>
        <w:tc>
          <w:tcPr>
            <w:tcW w:w="223" w:type="pct"/>
            <w:tcBorders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283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i zapach – czysty, lekko kwaśny, mlekowy;</w:t>
            </w:r>
          </w:p>
          <w:p w:rsidR="001F1CDA" w:rsidRPr="004D1853" w:rsidRDefault="001F1CDA" w:rsidP="00C30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Smak – lekki posmak pasteryzacji, lekko tłuszczowy; dopuszcza się niepełny smak i zapach, lekko odbiegający od czystego</w:t>
            </w:r>
          </w:p>
        </w:tc>
        <w:tc>
          <w:tcPr>
            <w:tcW w:w="1053" w:type="pct"/>
            <w:vMerge/>
            <w:shd w:val="clear" w:color="auto" w:fill="auto"/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C30C27" w:rsidRDefault="002F1690" w:rsidP="002F1690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2.</w:t>
      </w:r>
    </w:p>
    <w:p w:rsidR="001F1CDA" w:rsidRPr="004D1853" w:rsidRDefault="001F1CDA" w:rsidP="00C30C27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4388"/>
        <w:gridCol w:w="2090"/>
        <w:gridCol w:w="2157"/>
      </w:tblGrid>
      <w:tr w:rsidR="001F1CDA" w:rsidRPr="004D1853" w:rsidTr="001F1CDA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F1CDA" w:rsidRPr="004D1853" w:rsidTr="001F1CDA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Zawartość wody % (m/m), nie więcej niż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3727-1</w:t>
            </w:r>
          </w:p>
        </w:tc>
      </w:tr>
      <w:tr w:rsidR="001F1CDA" w:rsidRPr="004D1853" w:rsidTr="001F1CDA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Zawartość tłuszczu % (m/m) nie mniej niż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82,0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bCs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  <w:lang w:val="de-DE"/>
              </w:rPr>
              <w:t>PN-EN ISO 17189</w:t>
            </w:r>
          </w:p>
        </w:tc>
      </w:tr>
      <w:tr w:rsidR="001F1CDA" w:rsidRPr="004D1853" w:rsidTr="001F1CDA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Sucha masa beztłuszczowa, %(m/m), nie więcej niż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3727-2</w:t>
            </w:r>
          </w:p>
        </w:tc>
      </w:tr>
    </w:tbl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1F1CDA" w:rsidRPr="004D1853" w:rsidRDefault="001F1CDA" w:rsidP="00C30C27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1F1CDA" w:rsidRPr="004D1853" w:rsidRDefault="001F1CDA" w:rsidP="00C30C27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1F1CDA" w:rsidRPr="004D1853" w:rsidRDefault="001F1CDA" w:rsidP="00C30C27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Masa netto powinna być zgodna z deklaracją producenta.</w:t>
      </w:r>
    </w:p>
    <w:p w:rsidR="001F1CDA" w:rsidRPr="004D1853" w:rsidRDefault="001F1CDA" w:rsidP="00C30C27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lastRenderedPageBreak/>
        <w:t>Dopuszczalna ujemna wartość błędu masy netto powinna być zgodna z obowiązującym prawem.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1F1CDA" w:rsidRPr="004D1853" w:rsidRDefault="001F1CDA" w:rsidP="00C30C27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10g,</w:t>
      </w:r>
    </w:p>
    <w:p w:rsidR="001F1CDA" w:rsidRPr="004D1853" w:rsidRDefault="001F1CDA" w:rsidP="00C30C27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15g,</w:t>
      </w:r>
    </w:p>
    <w:p w:rsidR="001F1CDA" w:rsidRPr="004D1853" w:rsidRDefault="001F1CDA" w:rsidP="00C30C27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20g.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4Trwałość</w:t>
      </w:r>
    </w:p>
    <w:p w:rsidR="001F1CDA" w:rsidRPr="004D1853" w:rsidRDefault="001F1CDA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powinien wynosić nie mniej niż 21 dni od daty dostawy do magazynu odbiorcy.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chemicznych 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i aktów prawnych podanych w Tablicy 1 i 2.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 żywnością.</w:t>
      </w:r>
    </w:p>
    <w:p w:rsidR="001F1CDA" w:rsidRPr="004D1853" w:rsidRDefault="001F1CDA" w:rsidP="00C30C2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1F1CDA" w:rsidRPr="004D1853" w:rsidRDefault="001F1CDA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1F1CDA" w:rsidRPr="004D1853" w:rsidRDefault="001F1CDA" w:rsidP="00C30C27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1F1CDA" w:rsidRPr="004D1853" w:rsidRDefault="001F1CDA">
      <w:pPr>
        <w:rPr>
          <w:sz w:val="18"/>
          <w:szCs w:val="18"/>
        </w:rPr>
      </w:pPr>
    </w:p>
    <w:p w:rsidR="001F1CDA" w:rsidRPr="002F1690" w:rsidRDefault="002F1690" w:rsidP="002F1690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Masło ekstra</w:t>
      </w:r>
    </w:p>
    <w:p w:rsidR="001F1CDA" w:rsidRPr="004D1853" w:rsidRDefault="001F1CDA" w:rsidP="001F1CDA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1 Wstęp</w:t>
      </w:r>
    </w:p>
    <w:p w:rsidR="001F1CDA" w:rsidRPr="004D1853" w:rsidRDefault="00C30C27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1F1CDA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masła ekstra.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masła ekstra przeznaczonego dla odbiorcy.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1.2 Dokumenty powołane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1F1CDA" w:rsidRPr="004D1853" w:rsidRDefault="001F1CDA" w:rsidP="00C30C27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17189 Masło, spożywcze emulsje tłuszczowe i tłuszcze do smarowania – Oznaczanie zawartości tłuszczu (Metoda odwoławcza)</w:t>
      </w:r>
    </w:p>
    <w:p w:rsidR="001F1CDA" w:rsidRPr="004D1853" w:rsidRDefault="001F1CDA" w:rsidP="00C30C27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3727-1 Masło – oznaczanie zawartości wody, suchej masy beztłuszczowej i tłuszczu, Część 1: Oznaczanie zawartości wody (Metoda odwoławcza)</w:t>
      </w:r>
    </w:p>
    <w:p w:rsidR="001F1CDA" w:rsidRPr="004D1853" w:rsidRDefault="001F1CDA" w:rsidP="00C30C27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PN-EN ISO 3727-2 Masło – oznaczanie zawartości wody, suchej masy beztłuszczowej i tłuszczu, Część 2: Oznaczanie zawartości suchej masy beztłuszczowej (Metoda odwoławcza)</w:t>
      </w:r>
    </w:p>
    <w:p w:rsidR="001F1CDA" w:rsidRPr="004D1853" w:rsidRDefault="001F1CDA" w:rsidP="00C30C27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Rozporządzenie Komisji (WE) Nr 273/2008 z dnia 5 marca 2008 r. – załącznik IV; ustanawiające szczegółowe zasady stosowania rozporządzenia Rady (WE) nr 1255/1999 w odniesieniu do metod analizy oraz oceny jakości mleka i przetworów mlecznych ( Dz. U. L 88 z 29.03.2008, s 1 z późn. zm.)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1.3 Określenie produktu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Masło ekstra</w:t>
      </w:r>
    </w:p>
    <w:p w:rsidR="001F1CDA" w:rsidRPr="004D1853" w:rsidRDefault="001F1CDA" w:rsidP="00C30C27">
      <w:pPr>
        <w:pStyle w:val="marek"/>
        <w:widowControl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 xml:space="preserve">Masło ekstra jest produktem wysokotłuszczowym otrzymywanym wyłącznie z mleka krowiego w wyniku tzw. zmaślania odpowiednio przygotowanej śmietany lub śmietanki. </w:t>
      </w:r>
    </w:p>
    <w:p w:rsidR="001F1CDA" w:rsidRPr="004D1853" w:rsidRDefault="001F1CDA" w:rsidP="00C30C27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1F1CDA" w:rsidRPr="004D1853" w:rsidRDefault="00C30C27" w:rsidP="00C30C27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Według Tablicy 1.</w:t>
      </w:r>
    </w:p>
    <w:p w:rsidR="001F1CDA" w:rsidRPr="004D1853" w:rsidRDefault="001F1CDA" w:rsidP="00C30C2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1493"/>
        <w:gridCol w:w="5233"/>
        <w:gridCol w:w="1923"/>
      </w:tblGrid>
      <w:tr w:rsidR="001F1CDA" w:rsidRPr="004D1853" w:rsidTr="001F1CDA">
        <w:trPr>
          <w:trHeight w:val="450"/>
          <w:jc w:val="center"/>
        </w:trPr>
        <w:tc>
          <w:tcPr>
            <w:tcW w:w="0" w:type="auto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03" w:type="dxa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357" w:type="dxa"/>
            <w:vAlign w:val="center"/>
          </w:tcPr>
          <w:p w:rsidR="001F1CDA" w:rsidRPr="004D1853" w:rsidRDefault="001F1CDA" w:rsidP="00C30C2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F1CDA" w:rsidRPr="004D1853" w:rsidTr="001F1CDA">
        <w:trPr>
          <w:cantSplit/>
          <w:trHeight w:val="341"/>
          <w:jc w:val="center"/>
        </w:trPr>
        <w:tc>
          <w:tcPr>
            <w:tcW w:w="0" w:type="auto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03" w:type="dxa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Wygląd, barwa</w:t>
            </w:r>
          </w:p>
        </w:tc>
        <w:tc>
          <w:tcPr>
            <w:tcW w:w="5357" w:type="dxa"/>
            <w:tcBorders>
              <w:bottom w:val="single" w:sz="6" w:space="0" w:color="auto"/>
            </w:tcBorders>
            <w:vAlign w:val="center"/>
          </w:tcPr>
          <w:p w:rsidR="001F1CDA" w:rsidRPr="004D1853" w:rsidRDefault="001F1CDA" w:rsidP="00C30C27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Produkt starannie uformowany na kształt kostki, prostopadłościanu; barwa jednolita; dopuszcza się nieznacznie intensywniejszą na powierzchni; wygniecenie prawidłowe; powierzchnia gładka, sucha </w:t>
            </w:r>
          </w:p>
        </w:tc>
        <w:tc>
          <w:tcPr>
            <w:tcW w:w="1940" w:type="dxa"/>
            <w:vMerge w:val="restart"/>
            <w:shd w:val="clear" w:color="auto" w:fill="auto"/>
            <w:vAlign w:val="center"/>
          </w:tcPr>
          <w:p w:rsidR="001F1CDA" w:rsidRPr="004D1853" w:rsidRDefault="001F1CDA" w:rsidP="00C30C27">
            <w:pPr>
              <w:pStyle w:val="E-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Rozporządzenie Komisji (WE) Nr 273/2008 z dnia 5 marca 2008 r. – załącznik IV</w:t>
            </w:r>
          </w:p>
        </w:tc>
      </w:tr>
      <w:tr w:rsidR="001F1CDA" w:rsidRPr="004D1853" w:rsidTr="001F1CDA">
        <w:trPr>
          <w:cantSplit/>
          <w:trHeight w:val="341"/>
          <w:jc w:val="center"/>
        </w:trPr>
        <w:tc>
          <w:tcPr>
            <w:tcW w:w="0" w:type="auto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03" w:type="dxa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357" w:type="dxa"/>
            <w:tcBorders>
              <w:bottom w:val="single" w:sz="6" w:space="0" w:color="auto"/>
            </w:tcBorders>
            <w:vAlign w:val="center"/>
          </w:tcPr>
          <w:p w:rsidR="001F1CDA" w:rsidRPr="004D1853" w:rsidRDefault="001F1CDA" w:rsidP="00C30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Jednolita, zwarta, smarowna; dopuszcza się lekko twardą, lekko mazistą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1CDA" w:rsidRPr="004D1853" w:rsidTr="001F1CDA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35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lekko kwaśny, mlekowy; lekko tłuszczowy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1F1CDA" w:rsidRPr="004D1853" w:rsidRDefault="001F1CDA" w:rsidP="00C30C27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1F1CDA" w:rsidRPr="004D1853" w:rsidRDefault="001F1CDA" w:rsidP="00C30C27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4248"/>
        <w:gridCol w:w="1952"/>
        <w:gridCol w:w="2434"/>
      </w:tblGrid>
      <w:tr w:rsidR="001F1CDA" w:rsidRPr="004D1853" w:rsidTr="001F1CDA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3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F1CDA" w:rsidRPr="004D1853" w:rsidTr="001F1CDA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46" w:type="pct"/>
            <w:tcBorders>
              <w:top w:val="single" w:sz="4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Zawartość wody % (m/m), nie więcej niż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13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3727-1</w:t>
            </w:r>
          </w:p>
        </w:tc>
      </w:tr>
      <w:tr w:rsidR="001F1CDA" w:rsidRPr="004D1853" w:rsidTr="001F1CDA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46" w:type="pct"/>
            <w:tcBorders>
              <w:top w:val="single" w:sz="4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Zawartość tłuszczu % (m/m) nie mniej niż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82,0</w:t>
            </w:r>
          </w:p>
        </w:tc>
        <w:tc>
          <w:tcPr>
            <w:tcW w:w="13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  <w:lang w:val="de-DE"/>
              </w:rPr>
              <w:t>PN-EN ISO 17189</w:t>
            </w:r>
          </w:p>
        </w:tc>
      </w:tr>
      <w:tr w:rsidR="001F1CDA" w:rsidRPr="004D1853" w:rsidTr="001F1CDA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46" w:type="pct"/>
            <w:tcBorders>
              <w:top w:val="single" w:sz="4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Sucha masa beztłuszczowa, %(m/m), nie więcej niż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3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PN-EN ISO 3727-2</w:t>
            </w:r>
          </w:p>
        </w:tc>
      </w:tr>
    </w:tbl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1F1CDA" w:rsidRPr="004D1853" w:rsidRDefault="001F1CDA" w:rsidP="00C30C27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Zamawiający zastrzega sobie prawo żądania wyników badań mikrobiologicznych z kontroli higieny procesu produkcyjnego.</w:t>
      </w:r>
    </w:p>
    <w:p w:rsidR="001F1CDA" w:rsidRPr="004D1853" w:rsidRDefault="001F1CDA" w:rsidP="00C30C27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1F1CDA" w:rsidRPr="004D1853" w:rsidRDefault="001F1CDA" w:rsidP="00C30C27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Masa netto powinna być zgodna z deklaracją producenta.</w:t>
      </w:r>
    </w:p>
    <w:p w:rsidR="001F1CDA" w:rsidRPr="004D1853" w:rsidRDefault="001F1CDA" w:rsidP="00C30C27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18"/>
          <w:szCs w:val="18"/>
          <w:lang w:eastAsia="en-US"/>
        </w:rPr>
      </w:pPr>
      <w:r w:rsidRPr="004D1853">
        <w:rPr>
          <w:rFonts w:ascii="Arial" w:eastAsia="Lucida Sans Unicode" w:hAnsi="Arial" w:cs="Arial"/>
          <w:kern w:val="2"/>
          <w:sz w:val="18"/>
          <w:szCs w:val="18"/>
          <w:lang w:eastAsia="en-US"/>
        </w:rPr>
        <w:t>Dopuszczalna ujemna wartość błędu masy netto powinna być zgodna z obowiązującym prawem.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masa netto:</w:t>
      </w:r>
    </w:p>
    <w:p w:rsidR="001F1CDA" w:rsidRPr="004D1853" w:rsidRDefault="001F1CDA" w:rsidP="00C30C27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180g,</w:t>
      </w:r>
    </w:p>
    <w:p w:rsidR="001F1CDA" w:rsidRPr="004D1853" w:rsidRDefault="001F1CDA" w:rsidP="00C30C27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200g.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4Trwałość</w:t>
      </w:r>
    </w:p>
    <w:p w:rsidR="001F1CDA" w:rsidRPr="004D1853" w:rsidRDefault="001F1CDA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powinien wynosić nie mniej niż 21 dni od daty dostawy do magazynu odbiorcy.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chemicznych 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i aktów prawnych podanych w Tablicy 1 i 2.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 żywnością.</w:t>
      </w:r>
    </w:p>
    <w:p w:rsidR="001F1CDA" w:rsidRPr="004D1853" w:rsidRDefault="001F1CDA" w:rsidP="00C30C2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1F1CDA" w:rsidRPr="004D1853" w:rsidRDefault="001F1CDA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lastRenderedPageBreak/>
        <w:t>Zgodnie z aktualnie obowiązującym prawem.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1F1CDA" w:rsidRPr="004D1853" w:rsidRDefault="001F1CDA" w:rsidP="00C30C27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1F1CDA" w:rsidRPr="004D1853" w:rsidRDefault="001F1CDA" w:rsidP="00C30C27">
      <w:pPr>
        <w:rPr>
          <w:sz w:val="18"/>
          <w:szCs w:val="18"/>
        </w:rPr>
      </w:pPr>
    </w:p>
    <w:p w:rsidR="002F1690" w:rsidRDefault="002F1690" w:rsidP="00C30C27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</w:p>
    <w:p w:rsidR="002F1690" w:rsidRDefault="002F1690" w:rsidP="00C30C27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</w:p>
    <w:p w:rsidR="002F1690" w:rsidRDefault="002F1690" w:rsidP="00C30C27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</w:p>
    <w:p w:rsidR="001F1CDA" w:rsidRPr="00C30C27" w:rsidRDefault="00C30C27" w:rsidP="00C30C27">
      <w:pPr>
        <w:spacing w:line="36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ŚMIETANka do kawy jednoporcjowa</w:t>
      </w:r>
    </w:p>
    <w:p w:rsidR="001F1CDA" w:rsidRPr="004D1853" w:rsidRDefault="001F1CDA" w:rsidP="001F1CDA">
      <w:pPr>
        <w:spacing w:line="360" w:lineRule="auto"/>
        <w:rPr>
          <w:rFonts w:ascii="Arial" w:hAnsi="Arial" w:cs="Arial"/>
          <w:b/>
          <w:caps/>
          <w:sz w:val="18"/>
          <w:szCs w:val="18"/>
          <w:u w:val="single"/>
        </w:rPr>
      </w:pPr>
      <w:r w:rsidRPr="004D1853">
        <w:rPr>
          <w:rFonts w:ascii="Arial" w:hAnsi="Arial" w:cs="Arial"/>
          <w:b/>
          <w:shadow/>
          <w:sz w:val="18"/>
          <w:szCs w:val="18"/>
        </w:rPr>
        <w:t>1 Wstęp</w:t>
      </w:r>
    </w:p>
    <w:p w:rsidR="001F1CDA" w:rsidRPr="004D1853" w:rsidRDefault="00C30C27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1.1 </w:t>
      </w:r>
      <w:r w:rsidR="001F1CDA" w:rsidRPr="004D1853">
        <w:rPr>
          <w:rFonts w:ascii="Arial" w:hAnsi="Arial" w:cs="Arial"/>
          <w:b/>
          <w:sz w:val="18"/>
          <w:szCs w:val="18"/>
        </w:rPr>
        <w:t xml:space="preserve">Zakres 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Niniejszymi minimalnymi wymaganiami jakościowymi objęto wymagania, metody badań oraz warunki przechowywania i pakowania śmietanki do kawy jednoporcjowej.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Postanowienia minimalnych wymagań jakościowych wykorzystywane są podczas produkcji i obrotu handlowego śmietanki do kawy jednoporcjowej przeznaczonej dla odbiorcy.</w:t>
      </w:r>
    </w:p>
    <w:p w:rsidR="001F1CDA" w:rsidRPr="004D1853" w:rsidRDefault="00C30C27" w:rsidP="00C30C27">
      <w:pPr>
        <w:pStyle w:val="E-1"/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1.2 </w:t>
      </w:r>
      <w:r w:rsidR="001F1CDA" w:rsidRPr="004D1853">
        <w:rPr>
          <w:rFonts w:ascii="Arial" w:hAnsi="Arial" w:cs="Arial"/>
          <w:b/>
          <w:bCs/>
          <w:sz w:val="18"/>
          <w:szCs w:val="18"/>
        </w:rPr>
        <w:t>Dokumenty powołane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Do stosowania niniejszego dokumentu są niezbędne podane niżej dokumenty powołane. Stosuje się ostatnie aktualne wydanie dokumentu powołanego (łącznie ze zmianami).</w:t>
      </w:r>
    </w:p>
    <w:p w:rsidR="001F1CDA" w:rsidRPr="004D1853" w:rsidRDefault="001F1CDA" w:rsidP="00C30C27">
      <w:pPr>
        <w:pStyle w:val="E-1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PN-A-86028 Śmietanka i śmietana - Metody badań</w:t>
      </w:r>
    </w:p>
    <w:p w:rsidR="001F1CDA" w:rsidRPr="004D1853" w:rsidRDefault="001F1CDA" w:rsidP="00C30C27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4D1853">
        <w:rPr>
          <w:rFonts w:ascii="Arial" w:hAnsi="Arial" w:cs="Arial"/>
          <w:bCs/>
          <w:sz w:val="18"/>
          <w:szCs w:val="18"/>
        </w:rPr>
        <w:t>PN-A-86059 Mleko, śmietanka i śmietana - Oznaczanie skuteczności homogenizacji</w:t>
      </w:r>
    </w:p>
    <w:p w:rsidR="001F1CDA" w:rsidRPr="004D1853" w:rsidRDefault="001F1CDA" w:rsidP="00C30C27">
      <w:pPr>
        <w:pStyle w:val="E-1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PN-EN ISO 2450 Śmietanka i śmietana - Oznaczanie zawartości tłuszczu – Metoda grawimetryczna (Metoda odniesienia)</w:t>
      </w:r>
    </w:p>
    <w:p w:rsidR="001F1CDA" w:rsidRPr="004D1853" w:rsidRDefault="001F1CDA" w:rsidP="00C30C27">
      <w:pPr>
        <w:numPr>
          <w:ilvl w:val="1"/>
          <w:numId w:val="1"/>
        </w:numPr>
        <w:spacing w:line="360" w:lineRule="auto"/>
        <w:ind w:left="391" w:hanging="391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Określenie produktu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Śmietanka do kawy jednoporcjowa</w:t>
      </w:r>
    </w:p>
    <w:p w:rsidR="001F1CDA" w:rsidRPr="004D1853" w:rsidRDefault="001F1CDA" w:rsidP="00C30C27">
      <w:pPr>
        <w:pStyle w:val="marek"/>
        <w:widowControl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Produkt mleczny w formie emulsji tłuszczu w mleku odtłuszczonym, otrzymywany przez separację tłuszczu metodami fizycznymi; poddany obróbce UHT, o zawartości tłuszczu 10% (m/m)</w:t>
      </w:r>
    </w:p>
    <w:p w:rsidR="001F1CDA" w:rsidRPr="004D1853" w:rsidRDefault="001F1CDA" w:rsidP="00C30C27">
      <w:pPr>
        <w:pStyle w:val="Edward"/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4D1853">
        <w:rPr>
          <w:rFonts w:ascii="Arial" w:hAnsi="Arial" w:cs="Arial"/>
          <w:b/>
          <w:bCs/>
          <w:sz w:val="18"/>
          <w:szCs w:val="18"/>
        </w:rPr>
        <w:t>2 Wymagania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2.1 Wymagania ogólne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 w:val="0"/>
          <w:bCs w:val="0"/>
          <w:sz w:val="18"/>
          <w:szCs w:val="18"/>
        </w:rPr>
      </w:pPr>
      <w:r w:rsidRPr="004D1853">
        <w:rPr>
          <w:b w:val="0"/>
          <w:bCs w:val="0"/>
          <w:sz w:val="18"/>
          <w:szCs w:val="18"/>
        </w:rPr>
        <w:t>Produkt powinien spełniać wymagania aktualnie obowiązującego prawa żywnościowego.</w:t>
      </w:r>
    </w:p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2.2 Wymagania organoleptyczne</w:t>
      </w:r>
    </w:p>
    <w:p w:rsidR="001F1CDA" w:rsidRPr="004D1853" w:rsidRDefault="001F1CDA" w:rsidP="00C30C27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1.</w:t>
      </w:r>
    </w:p>
    <w:p w:rsidR="001F1CDA" w:rsidRPr="004D1853" w:rsidRDefault="001F1CDA" w:rsidP="00C30C2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83"/>
        <w:gridCol w:w="5839"/>
        <w:gridCol w:w="1328"/>
      </w:tblGrid>
      <w:tr w:rsidR="001F1CDA" w:rsidRPr="004D1853" w:rsidTr="001F1CDA">
        <w:trPr>
          <w:trHeight w:val="450"/>
          <w:jc w:val="center"/>
        </w:trPr>
        <w:tc>
          <w:tcPr>
            <w:tcW w:w="0" w:type="auto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03" w:type="dxa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954" w:type="dxa"/>
            <w:vAlign w:val="center"/>
          </w:tcPr>
          <w:p w:rsidR="001F1CDA" w:rsidRPr="004D1853" w:rsidRDefault="001F1CDA" w:rsidP="00C30C2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  <w:p w:rsidR="001F1CDA" w:rsidRPr="004D1853" w:rsidRDefault="001F1CDA" w:rsidP="00C30C27">
            <w:pPr>
              <w:rPr>
                <w:sz w:val="18"/>
                <w:szCs w:val="18"/>
              </w:rPr>
            </w:pPr>
          </w:p>
        </w:tc>
        <w:tc>
          <w:tcPr>
            <w:tcW w:w="1343" w:type="dxa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F1CDA" w:rsidRPr="004D1853" w:rsidTr="001F1CDA">
        <w:trPr>
          <w:cantSplit/>
          <w:trHeight w:val="179"/>
          <w:jc w:val="center"/>
        </w:trPr>
        <w:tc>
          <w:tcPr>
            <w:tcW w:w="0" w:type="auto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03" w:type="dxa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Wygląd  </w:t>
            </w:r>
          </w:p>
        </w:tc>
        <w:tc>
          <w:tcPr>
            <w:tcW w:w="5954" w:type="dxa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Płyn jednorodny, bez grudek, bez kłaczków ściętego sernika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PN-A-86028</w:t>
            </w:r>
          </w:p>
        </w:tc>
      </w:tr>
      <w:tr w:rsidR="001F1CDA" w:rsidRPr="004D1853" w:rsidTr="001F1CDA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954" w:type="dxa"/>
            <w:tcBorders>
              <w:top w:val="single" w:sz="6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Biała z odcieniem jasnokremowym, jednolita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1CDA" w:rsidRPr="004D1853" w:rsidTr="001F1CDA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954" w:type="dxa"/>
            <w:tcBorders>
              <w:top w:val="single" w:sz="6" w:space="0" w:color="auto"/>
              <w:bottom w:val="single" w:sz="4" w:space="0" w:color="auto"/>
            </w:tcBorders>
          </w:tcPr>
          <w:p w:rsidR="001F1CDA" w:rsidRPr="004D1853" w:rsidRDefault="001F1CDA" w:rsidP="00C30C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Czysty, lekko słodki, niedopuszczalny smak i zapach obcy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2.3 Wymagania chemiczne</w:t>
      </w:r>
    </w:p>
    <w:p w:rsidR="001F1CDA" w:rsidRPr="004D1853" w:rsidRDefault="001F1CDA" w:rsidP="00C30C27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Tablicy 2.</w:t>
      </w:r>
    </w:p>
    <w:p w:rsidR="001F1CDA" w:rsidRPr="004D1853" w:rsidRDefault="001F1CDA" w:rsidP="00C30C27">
      <w:pPr>
        <w:pStyle w:val="Nagwek6"/>
        <w:spacing w:before="0" w:after="0"/>
        <w:jc w:val="center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18"/>
        <w:gridCol w:w="2766"/>
        <w:gridCol w:w="1736"/>
      </w:tblGrid>
      <w:tr w:rsidR="001F1CDA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85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F1CDA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Kwasowość, °SH, nie więcej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PN-A-86028</w:t>
            </w:r>
          </w:p>
        </w:tc>
      </w:tr>
      <w:tr w:rsidR="001F1CDA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 xml:space="preserve">Zawartość tłuszczu, ułamek masowy wynoszący %, 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PN-EN ISO 2450</w:t>
            </w:r>
          </w:p>
        </w:tc>
      </w:tr>
      <w:tr w:rsidR="001F1CDA" w:rsidRPr="004D1853" w:rsidTr="001F1CDA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Skuteczność homogenizacji - średnica kuleczek tłuszczowych w [μm], nie większa niż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sz w:val="18"/>
                <w:szCs w:val="18"/>
              </w:rPr>
              <w:t>dopuszcza się 15% kuleczek tłuszczowych o śr. powyżej 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1F1CDA" w:rsidRPr="004D1853" w:rsidRDefault="001F1CDA" w:rsidP="00C30C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853">
              <w:rPr>
                <w:rFonts w:ascii="Arial" w:hAnsi="Arial" w:cs="Arial"/>
                <w:bCs/>
                <w:sz w:val="18"/>
                <w:szCs w:val="18"/>
              </w:rPr>
              <w:t>PN-A-86059</w:t>
            </w:r>
          </w:p>
        </w:tc>
      </w:tr>
    </w:tbl>
    <w:p w:rsidR="001F1CDA" w:rsidRPr="004D1853" w:rsidRDefault="001F1CDA" w:rsidP="00C30C27">
      <w:pPr>
        <w:pStyle w:val="Nagwek11"/>
        <w:spacing w:before="0" w:after="0" w:line="360" w:lineRule="auto"/>
        <w:rPr>
          <w:bCs w:val="0"/>
          <w:sz w:val="18"/>
          <w:szCs w:val="18"/>
        </w:rPr>
      </w:pPr>
      <w:r w:rsidRPr="004D1853">
        <w:rPr>
          <w:bCs w:val="0"/>
          <w:sz w:val="18"/>
          <w:szCs w:val="18"/>
        </w:rPr>
        <w:t>2.4 Wymagania mikrobiologiczne</w:t>
      </w:r>
    </w:p>
    <w:p w:rsidR="001F1CDA" w:rsidRPr="004D1853" w:rsidRDefault="001F1CDA" w:rsidP="00C30C27">
      <w:pPr>
        <w:pStyle w:val="Tekstpodstawowy3"/>
        <w:spacing w:after="0"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 xml:space="preserve">Zamawiający zastrzega sobie prawo żądania wyników badań mikrobiologicznych z kontroli higieny procesu </w:t>
      </w:r>
      <w:r w:rsidRPr="004D1853">
        <w:rPr>
          <w:rFonts w:ascii="Arial" w:hAnsi="Arial" w:cs="Arial"/>
          <w:sz w:val="18"/>
          <w:szCs w:val="18"/>
        </w:rPr>
        <w:lastRenderedPageBreak/>
        <w:t>produkcyjnego.</w:t>
      </w:r>
    </w:p>
    <w:p w:rsidR="001F1CDA" w:rsidRPr="004D1853" w:rsidRDefault="001F1CDA" w:rsidP="00C30C27">
      <w:pPr>
        <w:pStyle w:val="Tekstpodstawowy3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3 Masa netto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Masa netto powinna być zgodna z deklaracją producenta.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Dopuszczalna ujemna wartość błędu masy netto powinna być zgodna z obowiązującym prawem.</w:t>
      </w:r>
    </w:p>
    <w:p w:rsidR="001F1CDA" w:rsidRPr="004D1853" w:rsidRDefault="001F1CDA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eastAsia="Arial Unicode MS" w:hAnsi="Arial" w:cs="Arial"/>
          <w:sz w:val="18"/>
          <w:szCs w:val="18"/>
        </w:rPr>
        <w:t>Dopuszczalna masa netto:</w:t>
      </w:r>
    </w:p>
    <w:p w:rsidR="001F1CDA" w:rsidRPr="004D1853" w:rsidRDefault="001F1CDA" w:rsidP="00C30C27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15 g</w:t>
      </w:r>
    </w:p>
    <w:p w:rsidR="001F1CDA" w:rsidRPr="004D1853" w:rsidRDefault="001F1CDA" w:rsidP="00C30C27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18"/>
          <w:szCs w:val="18"/>
          <w:vertAlign w:val="superscript"/>
        </w:rPr>
      </w:pPr>
      <w:r w:rsidRPr="004D1853">
        <w:rPr>
          <w:rFonts w:ascii="Arial" w:eastAsia="Arial Unicode MS" w:hAnsi="Arial" w:cs="Arial"/>
          <w:sz w:val="18"/>
          <w:szCs w:val="18"/>
        </w:rPr>
        <w:t>20 g.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4 Trwałość</w:t>
      </w:r>
    </w:p>
    <w:p w:rsidR="001F1CDA" w:rsidRPr="004D1853" w:rsidRDefault="001F1CDA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Okres przydatności do spożycia deklarowany przez producenta powinien wynosić nie mniej niż 1 miesiąc od daty dostawy do magazynu odbiorcy.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 Metody badań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5.1 Sprawdzenie znakowania i stanu opakowania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Wykonać metodą wizualną na zgodność z pkt. 6.1 i 6.2.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5.2 Oznaczanie cech organoleptycznych i chemicznych 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Według norm podanych w Tablicach 1 i 2.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 xml:space="preserve">6 Pakowanie, znakowanie, przechowywanie 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6.1 Pakowanie</w:t>
      </w:r>
    </w:p>
    <w:p w:rsidR="001F1CDA" w:rsidRPr="004D1853" w:rsidRDefault="001F1CDA" w:rsidP="00C30C27">
      <w:pPr>
        <w:pStyle w:val="E-1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F1CDA" w:rsidRPr="004D1853" w:rsidRDefault="001F1CDA" w:rsidP="00C30C2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Opakowania powinny być wykonane z materiałów opakowaniowych przeznaczonych do kontaktu z żywnością.</w:t>
      </w:r>
    </w:p>
    <w:p w:rsidR="001F1CDA" w:rsidRPr="004D1853" w:rsidRDefault="001F1CDA" w:rsidP="00C30C2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Nie dopuszcza się stosowania opakowań zastępczych oraz umieszczania reklam na opakowaniach.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6.2 Znakowanie</w:t>
      </w:r>
    </w:p>
    <w:p w:rsidR="001F1CDA" w:rsidRPr="004D1853" w:rsidRDefault="001F1CDA" w:rsidP="00C30C27">
      <w:pPr>
        <w:spacing w:line="36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Zgodnie z aktualnie obowiązującym prawem.</w:t>
      </w:r>
    </w:p>
    <w:p w:rsidR="001F1CDA" w:rsidRPr="004D1853" w:rsidRDefault="001F1CDA" w:rsidP="00C30C27">
      <w:pPr>
        <w:pStyle w:val="E-1"/>
        <w:spacing w:line="360" w:lineRule="auto"/>
        <w:rPr>
          <w:rFonts w:ascii="Arial" w:hAnsi="Arial" w:cs="Arial"/>
          <w:b/>
          <w:sz w:val="18"/>
          <w:szCs w:val="18"/>
        </w:rPr>
      </w:pPr>
      <w:r w:rsidRPr="004D1853">
        <w:rPr>
          <w:rFonts w:ascii="Arial" w:hAnsi="Arial" w:cs="Arial"/>
          <w:b/>
          <w:sz w:val="18"/>
          <w:szCs w:val="18"/>
        </w:rPr>
        <w:t>6.3 Przechowywanie</w:t>
      </w:r>
    </w:p>
    <w:p w:rsidR="001F1CDA" w:rsidRPr="004D1853" w:rsidRDefault="001F1CDA" w:rsidP="00C30C27">
      <w:pPr>
        <w:pStyle w:val="E-1"/>
        <w:spacing w:line="360" w:lineRule="auto"/>
        <w:rPr>
          <w:sz w:val="18"/>
          <w:szCs w:val="18"/>
        </w:rPr>
      </w:pPr>
      <w:r w:rsidRPr="004D1853">
        <w:rPr>
          <w:rFonts w:ascii="Arial" w:hAnsi="Arial" w:cs="Arial"/>
          <w:sz w:val="18"/>
          <w:szCs w:val="18"/>
        </w:rPr>
        <w:t>Przechowywać zgodnie z zaleceniami producenta.</w:t>
      </w:r>
    </w:p>
    <w:p w:rsidR="001F1CDA" w:rsidRPr="004D1853" w:rsidRDefault="001F1CDA" w:rsidP="00C30C27">
      <w:pPr>
        <w:rPr>
          <w:sz w:val="18"/>
          <w:szCs w:val="18"/>
        </w:rPr>
      </w:pPr>
    </w:p>
    <w:sectPr w:rsidR="001F1CDA" w:rsidRPr="004D1853" w:rsidSect="00C11DCD"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F30" w:rsidRDefault="005B6F30" w:rsidP="00DA32FD">
      <w:r>
        <w:separator/>
      </w:r>
    </w:p>
  </w:endnote>
  <w:endnote w:type="continuationSeparator" w:id="0">
    <w:p w:rsidR="005B6F30" w:rsidRDefault="005B6F30" w:rsidP="00DA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853" w:rsidRDefault="004D1853" w:rsidP="00C11D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D1853" w:rsidRDefault="004D18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853" w:rsidRDefault="004D185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F30" w:rsidRDefault="005B6F30" w:rsidP="00DA32FD">
      <w:r>
        <w:separator/>
      </w:r>
    </w:p>
  </w:footnote>
  <w:footnote w:type="continuationSeparator" w:id="0">
    <w:p w:rsidR="005B6F30" w:rsidRDefault="005B6F30" w:rsidP="00DA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7BD" w:rsidRDefault="00B747BD">
    <w:pPr>
      <w:pStyle w:val="Nagwek"/>
    </w:pPr>
    <w:r>
      <w:t>Znak sprawy: 47/PN/2024</w:t>
    </w:r>
  </w:p>
  <w:p w:rsidR="00B747BD" w:rsidRDefault="00B747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60E37"/>
    <w:multiLevelType w:val="hybridMultilevel"/>
    <w:tmpl w:val="F8D25966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FD3B36"/>
    <w:multiLevelType w:val="hybridMultilevel"/>
    <w:tmpl w:val="82489FBA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8E01E2D"/>
    <w:multiLevelType w:val="hybridMultilevel"/>
    <w:tmpl w:val="5E6261A8"/>
    <w:lvl w:ilvl="0" w:tplc="484ABA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153A7"/>
    <w:multiLevelType w:val="hybridMultilevel"/>
    <w:tmpl w:val="165623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4350CD5"/>
    <w:multiLevelType w:val="hybridMultilevel"/>
    <w:tmpl w:val="436AC9DA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E0F76"/>
    <w:multiLevelType w:val="hybridMultilevel"/>
    <w:tmpl w:val="D9E26712"/>
    <w:lvl w:ilvl="0" w:tplc="71DA2B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7BAE05F1"/>
    <w:multiLevelType w:val="hybridMultilevel"/>
    <w:tmpl w:val="5E16C7CC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5"/>
  </w:num>
  <w:num w:numId="5">
    <w:abstractNumId w:val="7"/>
  </w:num>
  <w:num w:numId="6">
    <w:abstractNumId w:val="1"/>
  </w:num>
  <w:num w:numId="7">
    <w:abstractNumId w:val="7"/>
  </w:num>
  <w:num w:numId="8">
    <w:abstractNumId w:val="10"/>
  </w:num>
  <w:num w:numId="9">
    <w:abstractNumId w:val="8"/>
  </w:num>
  <w:num w:numId="10">
    <w:abstractNumId w:val="2"/>
  </w:num>
  <w:num w:numId="11">
    <w:abstractNumId w:val="0"/>
  </w:num>
  <w:num w:numId="12">
    <w:abstractNumId w:val="12"/>
  </w:num>
  <w:num w:numId="13">
    <w:abstractNumId w:val="11"/>
  </w:num>
  <w:num w:numId="14">
    <w:abstractNumId w:val="10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3A2"/>
    <w:rsid w:val="000701FE"/>
    <w:rsid w:val="000B3CEA"/>
    <w:rsid w:val="000D3089"/>
    <w:rsid w:val="001419B2"/>
    <w:rsid w:val="00166108"/>
    <w:rsid w:val="001D4D9D"/>
    <w:rsid w:val="001F1CDA"/>
    <w:rsid w:val="00207B18"/>
    <w:rsid w:val="002B3C4E"/>
    <w:rsid w:val="002F1690"/>
    <w:rsid w:val="003D76A4"/>
    <w:rsid w:val="004723A2"/>
    <w:rsid w:val="004D1853"/>
    <w:rsid w:val="005610A0"/>
    <w:rsid w:val="005827EF"/>
    <w:rsid w:val="005A2D73"/>
    <w:rsid w:val="005B6F30"/>
    <w:rsid w:val="0072105A"/>
    <w:rsid w:val="00766C47"/>
    <w:rsid w:val="008831C7"/>
    <w:rsid w:val="009377BC"/>
    <w:rsid w:val="00AB1D5C"/>
    <w:rsid w:val="00B60400"/>
    <w:rsid w:val="00B747BD"/>
    <w:rsid w:val="00C11DCD"/>
    <w:rsid w:val="00C30C27"/>
    <w:rsid w:val="00D334FA"/>
    <w:rsid w:val="00DA32FD"/>
    <w:rsid w:val="00DD1663"/>
    <w:rsid w:val="00E63578"/>
    <w:rsid w:val="00E74C93"/>
    <w:rsid w:val="00E81301"/>
    <w:rsid w:val="00F123CD"/>
    <w:rsid w:val="00F26EDC"/>
    <w:rsid w:val="00F320A7"/>
    <w:rsid w:val="00F4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022D6"/>
  <w15:chartTrackingRefBased/>
  <w15:docId w15:val="{9AC4C123-432A-4ACB-A5A5-CDD224E51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3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A32F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DA32FD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32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32FD"/>
  </w:style>
  <w:style w:type="paragraph" w:styleId="Stopka">
    <w:name w:val="footer"/>
    <w:basedOn w:val="Normalny"/>
    <w:link w:val="StopkaZnak"/>
    <w:unhideWhenUsed/>
    <w:rsid w:val="00DA32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32FD"/>
  </w:style>
  <w:style w:type="character" w:customStyle="1" w:styleId="Nagwek6Znak">
    <w:name w:val="Nagłówek 6 Znak"/>
    <w:basedOn w:val="Domylnaczcionkaakapitu"/>
    <w:link w:val="Nagwek6"/>
    <w:rsid w:val="00DA32F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basedOn w:val="Domylnaczcionkaakapitu"/>
    <w:link w:val="Nagwek8"/>
    <w:rsid w:val="00DA32FD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DA32FD"/>
  </w:style>
  <w:style w:type="paragraph" w:customStyle="1" w:styleId="E-1">
    <w:name w:val="E-1"/>
    <w:basedOn w:val="Normalny"/>
    <w:link w:val="E-1Znak"/>
    <w:rsid w:val="00DA32FD"/>
    <w:pPr>
      <w:widowControl w:val="0"/>
      <w:overflowPunct w:val="0"/>
      <w:autoSpaceDE w:val="0"/>
      <w:autoSpaceDN w:val="0"/>
      <w:adjustRightInd w:val="0"/>
      <w:textAlignment w:val="baseline"/>
    </w:pPr>
    <w:rPr>
      <w:shadow/>
      <w:sz w:val="20"/>
      <w:szCs w:val="20"/>
    </w:rPr>
  </w:style>
  <w:style w:type="paragraph" w:customStyle="1" w:styleId="Edward">
    <w:name w:val="Edward"/>
    <w:basedOn w:val="Normalny"/>
    <w:rsid w:val="00DA32FD"/>
    <w:rPr>
      <w:rFonts w:ascii="Tms Rmn" w:hAnsi="Tms Rmn"/>
      <w:shadow/>
      <w:noProof/>
      <w:sz w:val="20"/>
      <w:szCs w:val="20"/>
    </w:rPr>
  </w:style>
  <w:style w:type="paragraph" w:styleId="Tekstpodstawowy3">
    <w:name w:val="Body Text 3"/>
    <w:basedOn w:val="Normalny"/>
    <w:link w:val="Tekstpodstawowy3Znak"/>
    <w:rsid w:val="00DA32F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A32F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agwek11">
    <w:name w:val="Nagłówek 11"/>
    <w:basedOn w:val="Normalny"/>
    <w:rsid w:val="00DA32FD"/>
    <w:pPr>
      <w:spacing w:before="240" w:after="240"/>
      <w:jc w:val="both"/>
    </w:pPr>
    <w:rPr>
      <w:rFonts w:ascii="Arial" w:hAnsi="Arial" w:cs="Arial"/>
      <w:b/>
      <w:bCs/>
      <w:sz w:val="20"/>
    </w:rPr>
  </w:style>
  <w:style w:type="character" w:customStyle="1" w:styleId="E-1Znak">
    <w:name w:val="E-1 Znak"/>
    <w:link w:val="E-1"/>
    <w:locked/>
    <w:rsid w:val="00DA32FD"/>
    <w:rPr>
      <w:rFonts w:ascii="Times New Roman" w:eastAsia="Times New Roman" w:hAnsi="Times New Roman" w:cs="Times New Roman"/>
      <w:shadow/>
      <w:sz w:val="20"/>
      <w:szCs w:val="20"/>
      <w:lang w:eastAsia="pl-PL"/>
    </w:rPr>
  </w:style>
  <w:style w:type="paragraph" w:customStyle="1" w:styleId="marek">
    <w:name w:val="marek"/>
    <w:basedOn w:val="Normalny"/>
    <w:rsid w:val="0072105A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  <w:szCs w:val="20"/>
    </w:rPr>
  </w:style>
  <w:style w:type="paragraph" w:styleId="Akapitzlist">
    <w:name w:val="List Paragraph"/>
    <w:basedOn w:val="Normalny"/>
    <w:uiPriority w:val="34"/>
    <w:qFormat/>
    <w:rsid w:val="009377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6E64D-7291-4C97-B041-3CBF7557F16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D035599-9660-4C2F-899C-4A2688843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77</Pages>
  <Words>24149</Words>
  <Characters>144899</Characters>
  <Application>Microsoft Office Word</Application>
  <DocSecurity>0</DocSecurity>
  <Lines>1207</Lines>
  <Paragraphs>337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Słyk Olga</dc:creator>
  <cp:keywords/>
  <dc:description/>
  <cp:lastModifiedBy>Orzechowska Magdalena</cp:lastModifiedBy>
  <cp:revision>11</cp:revision>
  <dcterms:created xsi:type="dcterms:W3CDTF">2024-08-07T10:46:00Z</dcterms:created>
  <dcterms:modified xsi:type="dcterms:W3CDTF">2024-10-17T07:51:00Z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0d190cfb-7d63-4f39-8efb-a44463a6deb4</vt:lpwstr>
  </property>
  <property fmtid="{D5CDD505-2E9C-101B-9397-08002B2CF9AE}" pid="3" name="bjSaver">
    <vt:lpwstr>5/W8LUJ7aGe9/8id53/eNFCr0sszewzR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Słyk Olga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s5636:Creator type=IP">
    <vt:lpwstr>10.122.201.119</vt:lpwstr>
  </property>
  <property fmtid="{D5CDD505-2E9C-101B-9397-08002B2CF9AE}" pid="11" name="bjPortionMark">
    <vt:lpwstr>[]</vt:lpwstr>
  </property>
</Properties>
</file>